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DEBA7" w14:textId="77777777" w:rsidR="00470F0D" w:rsidRPr="00470F0D" w:rsidRDefault="00470F0D" w:rsidP="00470F0D">
      <w:pPr>
        <w:spacing w:after="0" w:line="240" w:lineRule="auto"/>
        <w:textAlignment w:val="baseline"/>
        <w:outlineLvl w:val="0"/>
        <w:rPr>
          <w:rFonts w:ascii="Arial" w:eastAsia="Times New Roman" w:hAnsi="Arial" w:cs="Arial"/>
          <w:b/>
          <w:bCs/>
          <w:kern w:val="36"/>
          <w:sz w:val="48"/>
          <w:szCs w:val="48"/>
          <w:lang w:eastAsia="nl-BE"/>
        </w:rPr>
      </w:pPr>
      <w:r w:rsidRPr="00470F0D">
        <w:rPr>
          <w:rFonts w:ascii="Arial" w:eastAsia="Times New Roman" w:hAnsi="Arial" w:cs="Arial"/>
          <w:b/>
          <w:bCs/>
          <w:kern w:val="36"/>
          <w:sz w:val="48"/>
          <w:szCs w:val="48"/>
          <w:lang w:eastAsia="nl-BE"/>
        </w:rPr>
        <w:t>Goudparkieten</w:t>
      </w:r>
    </w:p>
    <w:p w14:paraId="31A63FE2" w14:textId="77777777" w:rsidR="00470F0D" w:rsidRPr="00470F0D" w:rsidRDefault="00470F0D" w:rsidP="00470F0D">
      <w:pPr>
        <w:spacing w:beforeAutospacing="1" w:after="0" w:afterAutospacing="1" w:line="240" w:lineRule="auto"/>
        <w:textAlignment w:val="baseline"/>
        <w:rPr>
          <w:rFonts w:ascii="inherit" w:eastAsia="Times New Roman" w:hAnsi="inherit" w:cs="Times New Roman"/>
          <w:color w:val="444444"/>
          <w:sz w:val="24"/>
          <w:szCs w:val="24"/>
          <w:lang w:eastAsia="nl-BE"/>
        </w:rPr>
      </w:pPr>
      <w:proofErr w:type="spellStart"/>
      <w:r w:rsidRPr="00470F0D">
        <w:rPr>
          <w:rFonts w:ascii="inherit" w:eastAsia="Times New Roman" w:hAnsi="inherit" w:cs="Times New Roman"/>
          <w:i/>
          <w:iCs/>
          <w:color w:val="444444"/>
          <w:sz w:val="24"/>
          <w:szCs w:val="24"/>
          <w:bdr w:val="none" w:sz="0" w:space="0" w:color="auto" w:frame="1"/>
          <w:lang w:eastAsia="nl-BE"/>
        </w:rPr>
        <w:t>Guaruba</w:t>
      </w:r>
      <w:proofErr w:type="spellEnd"/>
      <w:r w:rsidRPr="00470F0D">
        <w:rPr>
          <w:rFonts w:ascii="inherit" w:eastAsia="Times New Roman" w:hAnsi="inherit" w:cs="Times New Roman"/>
          <w:i/>
          <w:iCs/>
          <w:color w:val="444444"/>
          <w:sz w:val="24"/>
          <w:szCs w:val="24"/>
          <w:bdr w:val="none" w:sz="0" w:space="0" w:color="auto" w:frame="1"/>
          <w:lang w:eastAsia="nl-BE"/>
        </w:rPr>
        <w:t xml:space="preserve"> </w:t>
      </w:r>
      <w:proofErr w:type="spellStart"/>
      <w:r w:rsidRPr="00470F0D">
        <w:rPr>
          <w:rFonts w:ascii="inherit" w:eastAsia="Times New Roman" w:hAnsi="inherit" w:cs="Times New Roman"/>
          <w:i/>
          <w:iCs/>
          <w:color w:val="444444"/>
          <w:sz w:val="24"/>
          <w:szCs w:val="24"/>
          <w:bdr w:val="none" w:sz="0" w:space="0" w:color="auto" w:frame="1"/>
          <w:lang w:eastAsia="nl-BE"/>
        </w:rPr>
        <w:t>Guarouba</w:t>
      </w:r>
      <w:proofErr w:type="spellEnd"/>
      <w:r w:rsidRPr="00470F0D">
        <w:rPr>
          <w:rFonts w:ascii="inherit" w:eastAsia="Times New Roman" w:hAnsi="inherit" w:cs="Times New Roman"/>
          <w:color w:val="444444"/>
          <w:sz w:val="24"/>
          <w:szCs w:val="24"/>
          <w:lang w:eastAsia="nl-BE"/>
        </w:rPr>
        <w:br/>
      </w:r>
      <w:r w:rsidRPr="00470F0D">
        <w:rPr>
          <w:rFonts w:ascii="inherit" w:eastAsia="Times New Roman" w:hAnsi="inherit" w:cs="Times New Roman"/>
          <w:i/>
          <w:iCs/>
          <w:color w:val="444444"/>
          <w:sz w:val="24"/>
          <w:szCs w:val="24"/>
          <w:bdr w:val="none" w:sz="0" w:space="0" w:color="auto" w:frame="1"/>
          <w:lang w:eastAsia="nl-BE"/>
        </w:rPr>
        <w:t>Queen of Bavaria</w:t>
      </w:r>
    </w:p>
    <w:p w14:paraId="219D7566" w14:textId="7DFF9AA2" w:rsidR="00470F0D" w:rsidRPr="00AD370E" w:rsidRDefault="00AD370E" w:rsidP="00AD370E">
      <w:pPr>
        <w:pStyle w:val="Geenafstand"/>
        <w:rPr>
          <w:rFonts w:ascii="Times New Roman" w:hAnsi="Times New Roman" w:cs="Times New Roman"/>
          <w:i/>
          <w:iCs/>
          <w:sz w:val="24"/>
          <w:szCs w:val="24"/>
          <w:lang w:eastAsia="nl-BE"/>
        </w:rPr>
      </w:pPr>
      <w:r w:rsidRPr="00AD370E">
        <w:rPr>
          <w:rFonts w:ascii="Times New Roman" w:hAnsi="Times New Roman" w:cs="Times New Roman"/>
          <w:i/>
          <w:iCs/>
          <w:noProof/>
          <w:sz w:val="24"/>
          <w:szCs w:val="24"/>
          <w:lang w:eastAsia="nl-BE"/>
        </w:rPr>
        <w:drawing>
          <wp:anchor distT="0" distB="0" distL="114300" distR="114300" simplePos="0" relativeHeight="251658752" behindDoc="0" locked="0" layoutInCell="1" allowOverlap="1" wp14:anchorId="42F0F4D8" wp14:editId="4DA31396">
            <wp:simplePos x="0" y="0"/>
            <wp:positionH relativeFrom="column">
              <wp:posOffset>3348355</wp:posOffset>
            </wp:positionH>
            <wp:positionV relativeFrom="paragraph">
              <wp:posOffset>1675130</wp:posOffset>
            </wp:positionV>
            <wp:extent cx="2857500" cy="2141220"/>
            <wp:effectExtent l="0" t="0" r="0" b="0"/>
            <wp:wrapThrough wrapText="bothSides">
              <wp:wrapPolygon edited="0">
                <wp:start x="0" y="0"/>
                <wp:lineTo x="0" y="21331"/>
                <wp:lineTo x="21456" y="21331"/>
                <wp:lineTo x="21456" y="0"/>
                <wp:lineTo x="0" y="0"/>
              </wp:wrapPolygon>
            </wp:wrapThrough>
            <wp:docPr id="2" name="Afbeelding 2" descr="goudparkiet | guaruba guaro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udparkiet | guaruba guaroub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141220"/>
                    </a:xfrm>
                    <a:prstGeom prst="rect">
                      <a:avLst/>
                    </a:prstGeom>
                    <a:noFill/>
                    <a:ln>
                      <a:noFill/>
                    </a:ln>
                  </pic:spPr>
                </pic:pic>
              </a:graphicData>
            </a:graphic>
            <wp14:sizeRelH relativeFrom="page">
              <wp14:pctWidth>0</wp14:pctWidth>
            </wp14:sizeRelH>
            <wp14:sizeRelV relativeFrom="page">
              <wp14:pctHeight>0</wp14:pctHeight>
            </wp14:sizeRelV>
          </wp:anchor>
        </w:drawing>
      </w:r>
      <w:r w:rsidR="00470F0D" w:rsidRPr="00AD370E">
        <w:rPr>
          <w:rFonts w:ascii="Times New Roman" w:hAnsi="Times New Roman" w:cs="Times New Roman"/>
          <w:i/>
          <w:iCs/>
          <w:noProof/>
          <w:sz w:val="24"/>
          <w:szCs w:val="24"/>
          <w:lang w:eastAsia="nl-BE"/>
        </w:rPr>
        <w:drawing>
          <wp:anchor distT="0" distB="0" distL="114300" distR="114300" simplePos="0" relativeHeight="251656704" behindDoc="0" locked="0" layoutInCell="1" allowOverlap="1" wp14:anchorId="19CAF99E" wp14:editId="26272C05">
            <wp:simplePos x="0" y="0"/>
            <wp:positionH relativeFrom="column">
              <wp:posOffset>1905</wp:posOffset>
            </wp:positionH>
            <wp:positionV relativeFrom="paragraph">
              <wp:posOffset>-1270</wp:posOffset>
            </wp:positionV>
            <wp:extent cx="2162810" cy="1442999"/>
            <wp:effectExtent l="0" t="0" r="8890" b="5080"/>
            <wp:wrapThrough wrapText="bothSides">
              <wp:wrapPolygon edited="0">
                <wp:start x="0" y="0"/>
                <wp:lineTo x="0" y="21391"/>
                <wp:lineTo x="21499" y="21391"/>
                <wp:lineTo x="21499" y="0"/>
                <wp:lineTo x="0" y="0"/>
              </wp:wrapPolygon>
            </wp:wrapThrough>
            <wp:docPr id="1" name="Afbeelding 1" descr="goudparkiet | guaruba guaro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dparkiet | guaruba guarou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2810" cy="1442999"/>
                    </a:xfrm>
                    <a:prstGeom prst="rect">
                      <a:avLst/>
                    </a:prstGeom>
                    <a:noFill/>
                    <a:ln>
                      <a:noFill/>
                    </a:ln>
                  </pic:spPr>
                </pic:pic>
              </a:graphicData>
            </a:graphic>
            <wp14:sizeRelH relativeFrom="page">
              <wp14:pctWidth>0</wp14:pctWidth>
            </wp14:sizeRelH>
            <wp14:sizeRelV relativeFrom="page">
              <wp14:pctHeight>0</wp14:pctHeight>
            </wp14:sizeRelV>
          </wp:anchor>
        </w:drawing>
      </w:r>
      <w:r w:rsidR="00470F0D" w:rsidRPr="00AD370E">
        <w:rPr>
          <w:rFonts w:ascii="Times New Roman" w:hAnsi="Times New Roman" w:cs="Times New Roman"/>
          <w:b/>
          <w:bCs/>
          <w:i/>
          <w:iCs/>
          <w:sz w:val="24"/>
          <w:szCs w:val="24"/>
          <w:bdr w:val="none" w:sz="0" w:space="0" w:color="auto" w:frame="1"/>
          <w:lang w:eastAsia="nl-BE"/>
        </w:rPr>
        <w:t>Omschrijving vogel</w:t>
      </w:r>
      <w:r w:rsidR="00470F0D" w:rsidRPr="00AD370E">
        <w:rPr>
          <w:rFonts w:ascii="Times New Roman" w:hAnsi="Times New Roman" w:cs="Times New Roman"/>
          <w:i/>
          <w:iCs/>
          <w:sz w:val="24"/>
          <w:szCs w:val="24"/>
          <w:lang w:eastAsia="nl-BE"/>
        </w:rPr>
        <w:br/>
        <w:t>De naam zegt eigenlijk al genoeg, de goudparkiet is overwegend geel/goud van kleur met alleen op het uiteinde van de vleugel wat groen. De snavel en de poten zijn wit met zwarte nagels, ook het messcherpe puntje van de snavel wil nog wel eens zwart zijn. Opvallend is dat de onder-snavel behoorlijk breed is en iets weg heeft van een goede laadschep. De ogen zijn donkerbruin tot zwart met een heldere witte oog-ring.</w:t>
      </w:r>
      <w:r w:rsidR="00470F0D" w:rsidRPr="00AD370E">
        <w:rPr>
          <w:rFonts w:ascii="Times New Roman" w:hAnsi="Times New Roman" w:cs="Times New Roman"/>
          <w:i/>
          <w:iCs/>
          <w:sz w:val="24"/>
          <w:szCs w:val="24"/>
          <w:lang w:eastAsia="nl-BE"/>
        </w:rPr>
        <w:br/>
      </w:r>
      <w:r w:rsidR="00470F0D" w:rsidRPr="00AD370E">
        <w:rPr>
          <w:rFonts w:ascii="Times New Roman" w:hAnsi="Times New Roman" w:cs="Times New Roman"/>
          <w:i/>
          <w:iCs/>
          <w:sz w:val="24"/>
          <w:szCs w:val="24"/>
          <w:lang w:eastAsia="nl-BE"/>
        </w:rPr>
        <w:br/>
        <w:t>Grootte: +/- 35 cm</w:t>
      </w:r>
      <w:r w:rsidR="00470F0D" w:rsidRPr="00AD370E">
        <w:rPr>
          <w:rFonts w:ascii="Times New Roman" w:hAnsi="Times New Roman" w:cs="Times New Roman"/>
          <w:i/>
          <w:iCs/>
          <w:sz w:val="24"/>
          <w:szCs w:val="24"/>
          <w:lang w:eastAsia="nl-BE"/>
        </w:rPr>
        <w:br/>
        <w:t>Gewicht: ongeveer 250 gram</w:t>
      </w:r>
      <w:r w:rsidR="00470F0D" w:rsidRPr="00AD370E">
        <w:rPr>
          <w:rFonts w:ascii="Times New Roman" w:hAnsi="Times New Roman" w:cs="Times New Roman"/>
          <w:i/>
          <w:iCs/>
          <w:sz w:val="24"/>
          <w:szCs w:val="24"/>
          <w:lang w:eastAsia="nl-BE"/>
        </w:rPr>
        <w:br/>
        <w:t>Ringmaat: 10.0</w:t>
      </w:r>
      <w:r w:rsidR="00470F0D" w:rsidRPr="00AD370E">
        <w:rPr>
          <w:rFonts w:ascii="Times New Roman" w:hAnsi="Times New Roman" w:cs="Times New Roman"/>
          <w:i/>
          <w:iCs/>
          <w:sz w:val="24"/>
          <w:szCs w:val="24"/>
          <w:lang w:eastAsia="nl-BE"/>
        </w:rPr>
        <w:br/>
        <w:t>Geslachtsrijp tussen de 3 à 4 jaar </w:t>
      </w:r>
      <w:r w:rsidR="00470F0D" w:rsidRPr="00AD370E">
        <w:rPr>
          <w:rFonts w:ascii="Times New Roman" w:hAnsi="Times New Roman" w:cs="Times New Roman"/>
          <w:i/>
          <w:iCs/>
          <w:sz w:val="24"/>
          <w:szCs w:val="24"/>
          <w:lang w:eastAsia="nl-BE"/>
        </w:rPr>
        <w:br/>
        <w:t>Broedduur: 26 dagen</w:t>
      </w:r>
      <w:r w:rsidR="00470F0D" w:rsidRPr="00AD370E">
        <w:rPr>
          <w:rFonts w:ascii="Times New Roman" w:hAnsi="Times New Roman" w:cs="Times New Roman"/>
          <w:i/>
          <w:iCs/>
          <w:sz w:val="24"/>
          <w:szCs w:val="24"/>
          <w:lang w:eastAsia="nl-BE"/>
        </w:rPr>
        <w:br/>
        <w:t>Levensverwachting: 50 jaar</w:t>
      </w:r>
      <w:r w:rsidR="00470F0D" w:rsidRPr="00AD370E">
        <w:rPr>
          <w:rFonts w:ascii="Times New Roman" w:hAnsi="Times New Roman" w:cs="Times New Roman"/>
          <w:i/>
          <w:iCs/>
          <w:sz w:val="24"/>
          <w:szCs w:val="24"/>
          <w:lang w:eastAsia="nl-BE"/>
        </w:rPr>
        <w:br/>
      </w:r>
      <w:proofErr w:type="spellStart"/>
      <w:r w:rsidR="00470F0D" w:rsidRPr="00AD370E">
        <w:rPr>
          <w:rFonts w:ascii="Times New Roman" w:hAnsi="Times New Roman" w:cs="Times New Roman"/>
          <w:i/>
          <w:iCs/>
          <w:sz w:val="24"/>
          <w:szCs w:val="24"/>
          <w:lang w:eastAsia="nl-BE"/>
        </w:rPr>
        <w:t>Cites</w:t>
      </w:r>
      <w:proofErr w:type="spellEnd"/>
      <w:r w:rsidR="00470F0D" w:rsidRPr="00AD370E">
        <w:rPr>
          <w:rFonts w:ascii="Times New Roman" w:hAnsi="Times New Roman" w:cs="Times New Roman"/>
          <w:i/>
          <w:iCs/>
          <w:sz w:val="24"/>
          <w:szCs w:val="24"/>
          <w:lang w:eastAsia="nl-BE"/>
        </w:rPr>
        <w:t xml:space="preserve"> 1</w:t>
      </w:r>
      <w:r w:rsidR="00470F0D" w:rsidRPr="00AD370E">
        <w:rPr>
          <w:rFonts w:ascii="Times New Roman" w:hAnsi="Times New Roman" w:cs="Times New Roman"/>
          <w:i/>
          <w:iCs/>
          <w:sz w:val="24"/>
          <w:szCs w:val="24"/>
          <w:lang w:eastAsia="nl-BE"/>
        </w:rPr>
        <w:br/>
        <w:t>Oorsprong: Zuid-Amerika</w:t>
      </w:r>
      <w:r w:rsidR="00470F0D" w:rsidRPr="00AD370E">
        <w:rPr>
          <w:rFonts w:ascii="Times New Roman" w:hAnsi="Times New Roman" w:cs="Times New Roman"/>
          <w:i/>
          <w:iCs/>
          <w:sz w:val="24"/>
          <w:szCs w:val="24"/>
          <w:lang w:eastAsia="nl-BE"/>
        </w:rPr>
        <w:br/>
        <w:t>Pas scheiden van de ouders na: 78 dagen</w:t>
      </w:r>
    </w:p>
    <w:p w14:paraId="30AD9A27" w14:textId="3BBCC0DD" w:rsidR="00470F0D" w:rsidRPr="00AD370E" w:rsidRDefault="00470F0D" w:rsidP="00AD370E">
      <w:pPr>
        <w:pStyle w:val="Geenafstand"/>
        <w:rPr>
          <w:rFonts w:ascii="Times New Roman" w:hAnsi="Times New Roman" w:cs="Times New Roman"/>
          <w:i/>
          <w:iCs/>
          <w:sz w:val="24"/>
          <w:szCs w:val="24"/>
          <w:lang w:eastAsia="nl-BE"/>
        </w:rPr>
      </w:pPr>
      <w:r w:rsidRPr="00AD370E">
        <w:rPr>
          <w:rFonts w:ascii="Times New Roman" w:hAnsi="Times New Roman" w:cs="Times New Roman"/>
          <w:b/>
          <w:bCs/>
          <w:i/>
          <w:iCs/>
          <w:sz w:val="24"/>
          <w:szCs w:val="24"/>
          <w:bdr w:val="none" w:sz="0" w:space="0" w:color="auto" w:frame="1"/>
          <w:lang w:eastAsia="nl-BE"/>
        </w:rPr>
        <w:t>Natuurlijke habitat</w:t>
      </w:r>
      <w:r w:rsidRPr="00AD370E">
        <w:rPr>
          <w:rFonts w:ascii="Times New Roman" w:hAnsi="Times New Roman" w:cs="Times New Roman"/>
          <w:i/>
          <w:iCs/>
          <w:sz w:val="24"/>
          <w:szCs w:val="24"/>
          <w:lang w:eastAsia="nl-BE"/>
        </w:rPr>
        <w:br/>
        <w:t xml:space="preserve">Goudparkieten komen voor in zowel het droge als het tropische regenwoud van noordoost Brazilië, dit ligt ten zuiden van de Amazonerivier en ten westen van de </w:t>
      </w:r>
      <w:proofErr w:type="spellStart"/>
      <w:r w:rsidRPr="00AD370E">
        <w:rPr>
          <w:rFonts w:ascii="Times New Roman" w:hAnsi="Times New Roman" w:cs="Times New Roman"/>
          <w:i/>
          <w:iCs/>
          <w:sz w:val="24"/>
          <w:szCs w:val="24"/>
          <w:lang w:eastAsia="nl-BE"/>
        </w:rPr>
        <w:t>Tapajosrivier</w:t>
      </w:r>
      <w:proofErr w:type="spellEnd"/>
      <w:r w:rsidRPr="00AD370E">
        <w:rPr>
          <w:rFonts w:ascii="Times New Roman" w:hAnsi="Times New Roman" w:cs="Times New Roman"/>
          <w:i/>
          <w:iCs/>
          <w:sz w:val="24"/>
          <w:szCs w:val="24"/>
          <w:lang w:eastAsia="nl-BE"/>
        </w:rPr>
        <w:t xml:space="preserve">. De meeste vogels worden gezien in het </w:t>
      </w:r>
      <w:proofErr w:type="spellStart"/>
      <w:r w:rsidRPr="00AD370E">
        <w:rPr>
          <w:rFonts w:ascii="Times New Roman" w:hAnsi="Times New Roman" w:cs="Times New Roman"/>
          <w:i/>
          <w:iCs/>
          <w:sz w:val="24"/>
          <w:szCs w:val="24"/>
          <w:lang w:eastAsia="nl-BE"/>
        </w:rPr>
        <w:t>amazonegebied</w:t>
      </w:r>
      <w:proofErr w:type="spellEnd"/>
      <w:r w:rsidRPr="00AD370E">
        <w:rPr>
          <w:rFonts w:ascii="Times New Roman" w:hAnsi="Times New Roman" w:cs="Times New Roman"/>
          <w:i/>
          <w:iCs/>
          <w:sz w:val="24"/>
          <w:szCs w:val="24"/>
          <w:lang w:eastAsia="nl-BE"/>
        </w:rPr>
        <w:t xml:space="preserve"> van Para. De wilde populatie staat helaas onder grote druk door het verlies van leefgebied door stropers en het jagen van lokale boeren, maar ook door de vatbaarheid voor ziektes als de kroppest.</w:t>
      </w:r>
    </w:p>
    <w:p w14:paraId="0EFFAAAE" w14:textId="21A625A9" w:rsidR="00470F0D" w:rsidRPr="00AD370E" w:rsidRDefault="00470F0D" w:rsidP="00AD370E">
      <w:pPr>
        <w:pStyle w:val="Geenafstand"/>
        <w:rPr>
          <w:rFonts w:ascii="Times New Roman" w:hAnsi="Times New Roman" w:cs="Times New Roman"/>
          <w:i/>
          <w:iCs/>
          <w:sz w:val="24"/>
          <w:szCs w:val="24"/>
          <w:lang w:eastAsia="nl-BE"/>
        </w:rPr>
      </w:pPr>
    </w:p>
    <w:p w14:paraId="014386E4" w14:textId="77777777" w:rsidR="00470F0D" w:rsidRPr="00AD370E" w:rsidRDefault="00470F0D" w:rsidP="00AD370E">
      <w:pPr>
        <w:pStyle w:val="Geenafstand"/>
        <w:rPr>
          <w:rFonts w:ascii="Times New Roman" w:hAnsi="Times New Roman" w:cs="Times New Roman"/>
          <w:i/>
          <w:iCs/>
          <w:sz w:val="24"/>
          <w:szCs w:val="24"/>
          <w:lang w:eastAsia="nl-BE"/>
        </w:rPr>
      </w:pPr>
      <w:r w:rsidRPr="00AD370E">
        <w:rPr>
          <w:rFonts w:ascii="Times New Roman" w:hAnsi="Times New Roman" w:cs="Times New Roman"/>
          <w:b/>
          <w:bCs/>
          <w:i/>
          <w:iCs/>
          <w:sz w:val="24"/>
          <w:szCs w:val="24"/>
          <w:bdr w:val="none" w:sz="0" w:space="0" w:color="auto" w:frame="1"/>
          <w:lang w:eastAsia="nl-BE"/>
        </w:rPr>
        <w:t>Onze ervaring</w:t>
      </w:r>
      <w:r w:rsidRPr="00AD370E">
        <w:rPr>
          <w:rFonts w:ascii="Times New Roman" w:hAnsi="Times New Roman" w:cs="Times New Roman"/>
          <w:i/>
          <w:iCs/>
          <w:sz w:val="24"/>
          <w:szCs w:val="24"/>
          <w:lang w:eastAsia="nl-BE"/>
        </w:rPr>
        <w:br/>
        <w:t>Begin 2020 hebben wij ons eigen groepje van vier Goudparkieten samengesteld; twee mannen van rond de 2 jaar oud en twee popjes van een collega-kweker uit Duitsland (toen een half jaar oud). Wat ons meteen opviel was het zachte, maar ook aanhankelijke karakter van deze vogels. Ze zijn hele dagen met elkaar in de weer: veren poetsen, spelen, slapen, paren, etc.  Ook zijn ze supervriendelijk tegen ons als verzorgers en eerlijk is eerlijk, een beetje interactie met je vogels is wel zo leuk. Een duidelijk minpuntje van de Goudparkieten is toch wel het geluid, hun harde schelle kreten zijn ook op grote afstand goed te horen. Zelf vergelijk ik het geluid met dat van zeemeeuwen. Bij ons zitten ze op een vrij rustige plek in een ruime volière met heel veel speelattributen, dat zorgt ervoor je ze iets minder hoort.  </w:t>
      </w:r>
    </w:p>
    <w:p w14:paraId="3D72124D" w14:textId="77777777" w:rsidR="00AD370E" w:rsidRDefault="00470F0D" w:rsidP="00AD370E">
      <w:pPr>
        <w:pStyle w:val="Geenafstand"/>
        <w:rPr>
          <w:rFonts w:ascii="Times New Roman" w:hAnsi="Times New Roman" w:cs="Times New Roman"/>
          <w:i/>
          <w:iCs/>
          <w:sz w:val="24"/>
          <w:szCs w:val="24"/>
          <w:lang w:eastAsia="nl-BE"/>
        </w:rPr>
      </w:pPr>
      <w:r w:rsidRPr="00AD370E">
        <w:rPr>
          <w:rFonts w:ascii="Times New Roman" w:hAnsi="Times New Roman" w:cs="Times New Roman"/>
          <w:i/>
          <w:iCs/>
          <w:sz w:val="24"/>
          <w:szCs w:val="24"/>
          <w:lang w:eastAsia="nl-BE"/>
        </w:rPr>
        <w:t>Iets waar wij zelf gelukkig geen last van hebben, maar wat je veelal terug hoort, is dat Goudparkieten zich zelf al snel uit verveling zullen gaan plukken. Uit voorzorg hebben wij ze daarom in een groep van vier vogels geplaatst in een ruime buitenvolière van 4 meter lang, 2 meter breed en 2 meter hoog. Wij zorgen dan ook regelmatig voor nieuw speelgoed, wilgentakken en sloopmateriaal.</w:t>
      </w:r>
      <w:r w:rsidRPr="00AD370E">
        <w:rPr>
          <w:rFonts w:ascii="Times New Roman" w:hAnsi="Times New Roman" w:cs="Times New Roman"/>
          <w:i/>
          <w:iCs/>
          <w:sz w:val="24"/>
          <w:szCs w:val="24"/>
          <w:lang w:eastAsia="nl-BE"/>
        </w:rPr>
        <w:br/>
      </w:r>
      <w:r w:rsidRPr="00AD370E">
        <w:rPr>
          <w:rFonts w:ascii="Times New Roman" w:hAnsi="Times New Roman" w:cs="Times New Roman"/>
          <w:i/>
          <w:iCs/>
          <w:sz w:val="24"/>
          <w:szCs w:val="24"/>
          <w:lang w:eastAsia="nl-BE"/>
        </w:rPr>
        <w:br/>
      </w:r>
    </w:p>
    <w:p w14:paraId="169A9CB7" w14:textId="043341DB" w:rsidR="00470F0D" w:rsidRPr="00AD370E" w:rsidRDefault="00470F0D" w:rsidP="00AD370E">
      <w:pPr>
        <w:pStyle w:val="Geenafstand"/>
        <w:rPr>
          <w:rFonts w:ascii="Times New Roman" w:hAnsi="Times New Roman" w:cs="Times New Roman"/>
          <w:i/>
          <w:iCs/>
          <w:sz w:val="24"/>
          <w:szCs w:val="24"/>
          <w:lang w:eastAsia="nl-BE"/>
        </w:rPr>
      </w:pPr>
      <w:r w:rsidRPr="00AD370E">
        <w:rPr>
          <w:rFonts w:ascii="Times New Roman" w:hAnsi="Times New Roman" w:cs="Times New Roman"/>
          <w:i/>
          <w:iCs/>
          <w:sz w:val="24"/>
          <w:szCs w:val="24"/>
          <w:lang w:eastAsia="nl-BE"/>
        </w:rPr>
        <w:lastRenderedPageBreak/>
        <w:t>Er is een oud kweekverslag uit de jaren ’60 wat adviseert om een stelletje Zebravinken bij Goudparkieten te plaatsen in dezelfde vlucht. Zo kunnen de Goudparkieten er op jagen en zal de verveling niet toeslaan. Dit lijkt mij persoonlijk absoluut niet de juiste manier van het houden van dieren, maar het geeft wel aan dat het plukprobleem van deze vogels lang geleden ook al heel groot was en dus typerend is.</w:t>
      </w:r>
    </w:p>
    <w:p w14:paraId="447AE1B0" w14:textId="77777777" w:rsidR="00470F0D" w:rsidRPr="00AD370E" w:rsidRDefault="00470F0D" w:rsidP="00AD370E">
      <w:pPr>
        <w:pStyle w:val="Geenafstand"/>
        <w:rPr>
          <w:rFonts w:ascii="Times New Roman" w:hAnsi="Times New Roman" w:cs="Times New Roman"/>
          <w:i/>
          <w:iCs/>
          <w:sz w:val="24"/>
          <w:szCs w:val="24"/>
          <w:lang w:eastAsia="nl-BE"/>
        </w:rPr>
      </w:pPr>
      <w:r w:rsidRPr="00AD370E">
        <w:rPr>
          <w:rFonts w:ascii="Times New Roman" w:hAnsi="Times New Roman" w:cs="Times New Roman"/>
          <w:i/>
          <w:iCs/>
          <w:noProof/>
          <w:sz w:val="24"/>
          <w:szCs w:val="24"/>
          <w:lang w:eastAsia="nl-BE"/>
        </w:rPr>
        <w:drawing>
          <wp:anchor distT="0" distB="0" distL="114300" distR="114300" simplePos="0" relativeHeight="251660288" behindDoc="0" locked="0" layoutInCell="1" allowOverlap="1" wp14:anchorId="2EE4C2FC" wp14:editId="78D02331">
            <wp:simplePos x="0" y="0"/>
            <wp:positionH relativeFrom="column">
              <wp:posOffset>1905</wp:posOffset>
            </wp:positionH>
            <wp:positionV relativeFrom="paragraph">
              <wp:posOffset>1905</wp:posOffset>
            </wp:positionV>
            <wp:extent cx="2857500" cy="2141220"/>
            <wp:effectExtent l="0" t="0" r="0" b="0"/>
            <wp:wrapThrough wrapText="bothSides">
              <wp:wrapPolygon edited="0">
                <wp:start x="0" y="0"/>
                <wp:lineTo x="0" y="21331"/>
                <wp:lineTo x="21456" y="21331"/>
                <wp:lineTo x="21456" y="0"/>
                <wp:lineTo x="0" y="0"/>
              </wp:wrapPolygon>
            </wp:wrapThrough>
            <wp:docPr id="3" name="Afbeelding 3" descr="goudparkiet | guaruba guaro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udparkiet | guaruba guaroub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141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70E">
        <w:rPr>
          <w:rFonts w:ascii="Times New Roman" w:hAnsi="Times New Roman" w:cs="Times New Roman"/>
          <w:i/>
          <w:iCs/>
          <w:sz w:val="24"/>
          <w:szCs w:val="24"/>
          <w:lang w:eastAsia="nl-BE"/>
        </w:rPr>
        <w:t>Onze goudparkieten.</w:t>
      </w:r>
    </w:p>
    <w:p w14:paraId="3930EDAC" w14:textId="1FA3A8E5" w:rsidR="00470F0D" w:rsidRPr="00AD370E" w:rsidRDefault="00AD370E" w:rsidP="00AD370E">
      <w:pPr>
        <w:pStyle w:val="Geenafstand"/>
        <w:rPr>
          <w:rFonts w:ascii="Times New Roman" w:hAnsi="Times New Roman" w:cs="Times New Roman"/>
          <w:i/>
          <w:iCs/>
          <w:sz w:val="24"/>
          <w:szCs w:val="24"/>
          <w:lang w:eastAsia="nl-BE"/>
        </w:rPr>
      </w:pPr>
      <w:r w:rsidRPr="00AD370E">
        <w:rPr>
          <w:rFonts w:ascii="Times New Roman" w:hAnsi="Times New Roman" w:cs="Times New Roman"/>
          <w:i/>
          <w:iCs/>
          <w:noProof/>
          <w:sz w:val="24"/>
          <w:szCs w:val="24"/>
          <w:lang w:eastAsia="nl-BE"/>
        </w:rPr>
        <w:drawing>
          <wp:anchor distT="0" distB="0" distL="114300" distR="114300" simplePos="0" relativeHeight="251660800" behindDoc="0" locked="0" layoutInCell="1" allowOverlap="1" wp14:anchorId="735DDA3A" wp14:editId="042DA191">
            <wp:simplePos x="0" y="0"/>
            <wp:positionH relativeFrom="column">
              <wp:posOffset>3399155</wp:posOffset>
            </wp:positionH>
            <wp:positionV relativeFrom="paragraph">
              <wp:posOffset>2106295</wp:posOffset>
            </wp:positionV>
            <wp:extent cx="2857500" cy="1607820"/>
            <wp:effectExtent l="0" t="0" r="0" b="0"/>
            <wp:wrapThrough wrapText="bothSides">
              <wp:wrapPolygon edited="0">
                <wp:start x="0" y="0"/>
                <wp:lineTo x="0" y="21242"/>
                <wp:lineTo x="21456" y="21242"/>
                <wp:lineTo x="21456" y="0"/>
                <wp:lineTo x="0" y="0"/>
              </wp:wrapPolygon>
            </wp:wrapThrough>
            <wp:docPr id="4" name="Afbeelding 4" descr="goudparkiet | guaruba guaro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udparkiet | guaruba guaroub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607820"/>
                    </a:xfrm>
                    <a:prstGeom prst="rect">
                      <a:avLst/>
                    </a:prstGeom>
                    <a:noFill/>
                    <a:ln>
                      <a:noFill/>
                    </a:ln>
                  </pic:spPr>
                </pic:pic>
              </a:graphicData>
            </a:graphic>
            <wp14:sizeRelH relativeFrom="page">
              <wp14:pctWidth>0</wp14:pctWidth>
            </wp14:sizeRelH>
            <wp14:sizeRelV relativeFrom="page">
              <wp14:pctHeight>0</wp14:pctHeight>
            </wp14:sizeRelV>
          </wp:anchor>
        </w:drawing>
      </w:r>
      <w:r w:rsidR="00470F0D" w:rsidRPr="00AD370E">
        <w:rPr>
          <w:rFonts w:ascii="Times New Roman" w:hAnsi="Times New Roman" w:cs="Times New Roman"/>
          <w:b/>
          <w:bCs/>
          <w:i/>
          <w:iCs/>
          <w:sz w:val="24"/>
          <w:szCs w:val="24"/>
          <w:bdr w:val="none" w:sz="0" w:space="0" w:color="auto" w:frame="1"/>
          <w:lang w:eastAsia="nl-BE"/>
        </w:rPr>
        <w:t>Kweek van de vogel</w:t>
      </w:r>
      <w:r w:rsidR="00470F0D" w:rsidRPr="00AD370E">
        <w:rPr>
          <w:rFonts w:ascii="Times New Roman" w:hAnsi="Times New Roman" w:cs="Times New Roman"/>
          <w:i/>
          <w:iCs/>
          <w:sz w:val="24"/>
          <w:szCs w:val="24"/>
          <w:lang w:eastAsia="nl-BE"/>
        </w:rPr>
        <w:br/>
        <w:t>Het voordeel van de Goudparkiet is dat het echte blokslapers zijn. Daardoor zijn zij niet heel kieskeurig als het gaat om de nestblokken. Wel zouden wij adviseren om meerdere koppels Goudparkieten te houden. Er zijn verschillende meningen over: zo geeft de ene kweker aan meerdere koppels in verschillende volières te houden. Wij kiezen ervoor om twee koppels in één volière te houden, maar beide koppels een eigen broedblok te geven.</w:t>
      </w:r>
      <w:r w:rsidR="00470F0D" w:rsidRPr="00AD370E">
        <w:rPr>
          <w:rFonts w:ascii="Times New Roman" w:hAnsi="Times New Roman" w:cs="Times New Roman"/>
          <w:i/>
          <w:iCs/>
          <w:sz w:val="24"/>
          <w:szCs w:val="24"/>
          <w:lang w:eastAsia="nl-BE"/>
        </w:rPr>
        <w:br/>
      </w:r>
      <w:r w:rsidR="00470F0D" w:rsidRPr="00AD370E">
        <w:rPr>
          <w:rFonts w:ascii="Times New Roman" w:hAnsi="Times New Roman" w:cs="Times New Roman"/>
          <w:i/>
          <w:iCs/>
          <w:sz w:val="24"/>
          <w:szCs w:val="24"/>
          <w:lang w:eastAsia="nl-BE"/>
        </w:rPr>
        <w:br/>
        <w:t>Geslachtsrijp:  4 à 5 jaar</w:t>
      </w:r>
      <w:r w:rsidR="00470F0D" w:rsidRPr="00AD370E">
        <w:rPr>
          <w:rFonts w:ascii="Times New Roman" w:hAnsi="Times New Roman" w:cs="Times New Roman"/>
          <w:i/>
          <w:iCs/>
          <w:sz w:val="24"/>
          <w:szCs w:val="24"/>
          <w:lang w:eastAsia="nl-BE"/>
        </w:rPr>
        <w:br/>
        <w:t>Broedduur: 26 dagen</w:t>
      </w:r>
      <w:r w:rsidR="00470F0D" w:rsidRPr="00AD370E">
        <w:rPr>
          <w:rFonts w:ascii="Times New Roman" w:hAnsi="Times New Roman" w:cs="Times New Roman"/>
          <w:i/>
          <w:iCs/>
          <w:sz w:val="24"/>
          <w:szCs w:val="24"/>
          <w:lang w:eastAsia="nl-BE"/>
        </w:rPr>
        <w:br/>
        <w:t>Broedproces: gemiddeld leggen de Goudparkieten 4 à 5 eieren</w:t>
      </w:r>
      <w:r w:rsidR="00470F0D" w:rsidRPr="00AD370E">
        <w:rPr>
          <w:rFonts w:ascii="Times New Roman" w:hAnsi="Times New Roman" w:cs="Times New Roman"/>
          <w:i/>
          <w:iCs/>
          <w:sz w:val="24"/>
          <w:szCs w:val="24"/>
          <w:lang w:eastAsia="nl-BE"/>
        </w:rPr>
        <w:br/>
        <w:t>Broedblok: bij ons kunnen de vogels het gehele jaar gebruik maken van een 18mm multiplex broedblok, met een afmeting van 30x30x70 cm (</w:t>
      </w:r>
      <w:proofErr w:type="spellStart"/>
      <w:r w:rsidR="00470F0D" w:rsidRPr="00AD370E">
        <w:rPr>
          <w:rFonts w:ascii="Times New Roman" w:hAnsi="Times New Roman" w:cs="Times New Roman"/>
          <w:i/>
          <w:iCs/>
          <w:sz w:val="24"/>
          <w:szCs w:val="24"/>
          <w:lang w:eastAsia="nl-BE"/>
        </w:rPr>
        <w:t>lxbxh</w:t>
      </w:r>
      <w:proofErr w:type="spellEnd"/>
      <w:r w:rsidR="00470F0D" w:rsidRPr="00AD370E">
        <w:rPr>
          <w:rFonts w:ascii="Times New Roman" w:hAnsi="Times New Roman" w:cs="Times New Roman"/>
          <w:i/>
          <w:iCs/>
          <w:sz w:val="24"/>
          <w:szCs w:val="24"/>
          <w:lang w:eastAsia="nl-BE"/>
        </w:rPr>
        <w:t xml:space="preserve">) en een </w:t>
      </w:r>
      <w:proofErr w:type="spellStart"/>
      <w:r w:rsidR="00470F0D" w:rsidRPr="00AD370E">
        <w:rPr>
          <w:rFonts w:ascii="Times New Roman" w:hAnsi="Times New Roman" w:cs="Times New Roman"/>
          <w:i/>
          <w:iCs/>
          <w:sz w:val="24"/>
          <w:szCs w:val="24"/>
          <w:lang w:eastAsia="nl-BE"/>
        </w:rPr>
        <w:t>invlieggat</w:t>
      </w:r>
      <w:proofErr w:type="spellEnd"/>
      <w:r w:rsidR="00470F0D" w:rsidRPr="00AD370E">
        <w:rPr>
          <w:rFonts w:ascii="Times New Roman" w:hAnsi="Times New Roman" w:cs="Times New Roman"/>
          <w:i/>
          <w:iCs/>
          <w:sz w:val="24"/>
          <w:szCs w:val="24"/>
          <w:lang w:eastAsia="nl-BE"/>
        </w:rPr>
        <w:t xml:space="preserve"> van 70 mm. </w:t>
      </w:r>
    </w:p>
    <w:p w14:paraId="251AC1A4" w14:textId="245302EB" w:rsidR="00470F0D" w:rsidRPr="00AD370E" w:rsidRDefault="00470F0D" w:rsidP="00AD370E">
      <w:pPr>
        <w:pStyle w:val="Geenafstand"/>
        <w:rPr>
          <w:rFonts w:ascii="Times New Roman" w:hAnsi="Times New Roman" w:cs="Times New Roman"/>
          <w:i/>
          <w:iCs/>
          <w:sz w:val="24"/>
          <w:szCs w:val="24"/>
          <w:lang w:eastAsia="nl-BE"/>
        </w:rPr>
      </w:pPr>
    </w:p>
    <w:p w14:paraId="0E838879" w14:textId="77777777" w:rsidR="00470F0D" w:rsidRPr="00AD370E" w:rsidRDefault="00470F0D" w:rsidP="00AD370E">
      <w:pPr>
        <w:pStyle w:val="Geenafstand"/>
        <w:rPr>
          <w:rFonts w:ascii="Times New Roman" w:hAnsi="Times New Roman" w:cs="Times New Roman"/>
          <w:i/>
          <w:iCs/>
          <w:sz w:val="24"/>
          <w:szCs w:val="24"/>
          <w:lang w:eastAsia="nl-BE"/>
        </w:rPr>
      </w:pPr>
      <w:r w:rsidRPr="00AD370E">
        <w:rPr>
          <w:rFonts w:ascii="Times New Roman" w:hAnsi="Times New Roman" w:cs="Times New Roman"/>
          <w:b/>
          <w:bCs/>
          <w:i/>
          <w:iCs/>
          <w:sz w:val="24"/>
          <w:szCs w:val="24"/>
          <w:bdr w:val="none" w:sz="0" w:space="0" w:color="auto" w:frame="1"/>
          <w:lang w:eastAsia="nl-BE"/>
        </w:rPr>
        <w:t>Voeding</w:t>
      </w:r>
      <w:r w:rsidRPr="00AD370E">
        <w:rPr>
          <w:rFonts w:ascii="Times New Roman" w:hAnsi="Times New Roman" w:cs="Times New Roman"/>
          <w:i/>
          <w:iCs/>
          <w:sz w:val="24"/>
          <w:szCs w:val="24"/>
          <w:lang w:eastAsia="nl-BE"/>
        </w:rPr>
        <w:br/>
        <w:t xml:space="preserve">Als hoofdvoeding krijgen de vogels een ara-mix van </w:t>
      </w:r>
      <w:proofErr w:type="spellStart"/>
      <w:r w:rsidRPr="00AD370E">
        <w:rPr>
          <w:rFonts w:ascii="Times New Roman" w:hAnsi="Times New Roman" w:cs="Times New Roman"/>
          <w:i/>
          <w:iCs/>
          <w:sz w:val="24"/>
          <w:szCs w:val="24"/>
          <w:lang w:eastAsia="nl-BE"/>
        </w:rPr>
        <w:t>Slaats</w:t>
      </w:r>
      <w:proofErr w:type="spellEnd"/>
      <w:r w:rsidRPr="00AD370E">
        <w:rPr>
          <w:rFonts w:ascii="Times New Roman" w:hAnsi="Times New Roman" w:cs="Times New Roman"/>
          <w:i/>
          <w:iCs/>
          <w:sz w:val="24"/>
          <w:szCs w:val="24"/>
          <w:lang w:eastAsia="nl-BE"/>
        </w:rPr>
        <w:t xml:space="preserve"> en </w:t>
      </w:r>
      <w:proofErr w:type="spellStart"/>
      <w:r w:rsidRPr="00AD370E">
        <w:rPr>
          <w:rFonts w:ascii="Times New Roman" w:hAnsi="Times New Roman" w:cs="Times New Roman"/>
          <w:i/>
          <w:iCs/>
          <w:sz w:val="24"/>
          <w:szCs w:val="24"/>
          <w:lang w:eastAsia="nl-BE"/>
        </w:rPr>
        <w:t>Versele</w:t>
      </w:r>
      <w:proofErr w:type="spellEnd"/>
      <w:r w:rsidRPr="00AD370E">
        <w:rPr>
          <w:rFonts w:ascii="Times New Roman" w:hAnsi="Times New Roman" w:cs="Times New Roman"/>
          <w:i/>
          <w:iCs/>
          <w:sz w:val="24"/>
          <w:szCs w:val="24"/>
          <w:lang w:eastAsia="nl-BE"/>
        </w:rPr>
        <w:t xml:space="preserve"> </w:t>
      </w:r>
      <w:proofErr w:type="spellStart"/>
      <w:r w:rsidRPr="00AD370E">
        <w:rPr>
          <w:rFonts w:ascii="Times New Roman" w:hAnsi="Times New Roman" w:cs="Times New Roman"/>
          <w:i/>
          <w:iCs/>
          <w:sz w:val="24"/>
          <w:szCs w:val="24"/>
          <w:lang w:eastAsia="nl-BE"/>
        </w:rPr>
        <w:t>Laga</w:t>
      </w:r>
      <w:proofErr w:type="spellEnd"/>
      <w:r w:rsidRPr="00AD370E">
        <w:rPr>
          <w:rFonts w:ascii="Times New Roman" w:hAnsi="Times New Roman" w:cs="Times New Roman"/>
          <w:i/>
          <w:iCs/>
          <w:sz w:val="24"/>
          <w:szCs w:val="24"/>
          <w:lang w:eastAsia="nl-BE"/>
        </w:rPr>
        <w:t xml:space="preserve">. Daarnaast krijgen ze noten, groente, kiemzaden en heel af en toe wat fruit. In de winterperiode krijgen ze meer pellets als zaad. Net als de ara’s krijgen onze Goudparkieten wat meer noten als andere soorten. Wel moeten we de </w:t>
      </w:r>
      <w:proofErr w:type="spellStart"/>
      <w:r w:rsidRPr="00AD370E">
        <w:rPr>
          <w:rFonts w:ascii="Times New Roman" w:hAnsi="Times New Roman" w:cs="Times New Roman"/>
          <w:i/>
          <w:iCs/>
          <w:sz w:val="24"/>
          <w:szCs w:val="24"/>
          <w:lang w:eastAsia="nl-BE"/>
        </w:rPr>
        <w:t>macadamia</w:t>
      </w:r>
      <w:proofErr w:type="spellEnd"/>
      <w:r w:rsidRPr="00AD370E">
        <w:rPr>
          <w:rFonts w:ascii="Times New Roman" w:hAnsi="Times New Roman" w:cs="Times New Roman"/>
          <w:i/>
          <w:iCs/>
          <w:sz w:val="24"/>
          <w:szCs w:val="24"/>
          <w:lang w:eastAsia="nl-BE"/>
        </w:rPr>
        <w:t>- en de amandelnoten even kraken voor ze.</w:t>
      </w:r>
    </w:p>
    <w:p w14:paraId="67173FE7" w14:textId="77777777" w:rsidR="00470F0D" w:rsidRPr="00AD370E" w:rsidRDefault="00470F0D" w:rsidP="00AD370E">
      <w:pPr>
        <w:pStyle w:val="Geenafstand"/>
        <w:rPr>
          <w:rFonts w:ascii="Times New Roman" w:hAnsi="Times New Roman" w:cs="Times New Roman"/>
          <w:i/>
          <w:iCs/>
          <w:sz w:val="24"/>
          <w:szCs w:val="24"/>
          <w:lang w:eastAsia="nl-BE"/>
        </w:rPr>
      </w:pPr>
      <w:r w:rsidRPr="00AD370E">
        <w:rPr>
          <w:rFonts w:ascii="Times New Roman" w:hAnsi="Times New Roman" w:cs="Times New Roman"/>
          <w:i/>
          <w:iCs/>
          <w:sz w:val="24"/>
          <w:szCs w:val="24"/>
          <w:lang w:eastAsia="nl-BE"/>
        </w:rPr>
        <w:t>Tijdens de rustperiode tussen oktober en februari, voeren we eigenlijk alleen zaden, pellets en gedroogde insecten met heel af en toe wat kiemzaad. </w:t>
      </w:r>
    </w:p>
    <w:p w14:paraId="01FB78BB" w14:textId="0771B62F" w:rsidR="00470F0D" w:rsidRPr="00AD370E" w:rsidRDefault="00AD370E" w:rsidP="00AD370E">
      <w:pPr>
        <w:pStyle w:val="Geenafstand"/>
        <w:rPr>
          <w:rFonts w:ascii="Times New Roman" w:hAnsi="Times New Roman" w:cs="Times New Roman"/>
          <w:i/>
          <w:iCs/>
          <w:sz w:val="24"/>
          <w:szCs w:val="24"/>
          <w:lang w:eastAsia="nl-BE"/>
        </w:rPr>
      </w:pPr>
      <w:r w:rsidRPr="00AD370E">
        <w:rPr>
          <w:rFonts w:ascii="Times New Roman" w:hAnsi="Times New Roman" w:cs="Times New Roman"/>
          <w:i/>
          <w:iCs/>
          <w:noProof/>
          <w:sz w:val="24"/>
          <w:szCs w:val="24"/>
          <w:lang w:eastAsia="nl-BE"/>
        </w:rPr>
        <w:drawing>
          <wp:anchor distT="0" distB="0" distL="114300" distR="114300" simplePos="0" relativeHeight="251662848" behindDoc="0" locked="0" layoutInCell="1" allowOverlap="1" wp14:anchorId="2EE965DD" wp14:editId="38F65B5B">
            <wp:simplePos x="0" y="0"/>
            <wp:positionH relativeFrom="column">
              <wp:posOffset>1905</wp:posOffset>
            </wp:positionH>
            <wp:positionV relativeFrom="paragraph">
              <wp:posOffset>434340</wp:posOffset>
            </wp:positionV>
            <wp:extent cx="2857500" cy="1905000"/>
            <wp:effectExtent l="0" t="0" r="0" b="0"/>
            <wp:wrapThrough wrapText="bothSides">
              <wp:wrapPolygon edited="0">
                <wp:start x="0" y="0"/>
                <wp:lineTo x="0" y="21384"/>
                <wp:lineTo x="21456" y="21384"/>
                <wp:lineTo x="21456" y="0"/>
                <wp:lineTo x="0" y="0"/>
              </wp:wrapPolygon>
            </wp:wrapThrough>
            <wp:docPr id="5" name="Afbeelding 5" descr="goudparkiet | guaruba guaro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udparkiet | guaruba guaroub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0F0D" w:rsidRPr="00AD370E">
        <w:rPr>
          <w:rFonts w:ascii="Times New Roman" w:hAnsi="Times New Roman" w:cs="Times New Roman"/>
          <w:b/>
          <w:bCs/>
          <w:i/>
          <w:iCs/>
          <w:sz w:val="24"/>
          <w:szCs w:val="24"/>
          <w:bdr w:val="none" w:sz="0" w:space="0" w:color="auto" w:frame="1"/>
          <w:lang w:eastAsia="nl-BE"/>
        </w:rPr>
        <w:t>Huisvesting</w:t>
      </w:r>
      <w:r w:rsidR="00470F0D" w:rsidRPr="00AD370E">
        <w:rPr>
          <w:rFonts w:ascii="Times New Roman" w:hAnsi="Times New Roman" w:cs="Times New Roman"/>
          <w:i/>
          <w:iCs/>
          <w:sz w:val="24"/>
          <w:szCs w:val="24"/>
          <w:lang w:eastAsia="nl-BE"/>
        </w:rPr>
        <w:br/>
        <w:t>Onze vogels hebben de beschikking over een nachtverblijf van 1x1x2 meter (</w:t>
      </w:r>
      <w:proofErr w:type="spellStart"/>
      <w:r w:rsidR="00470F0D" w:rsidRPr="00AD370E">
        <w:rPr>
          <w:rFonts w:ascii="Times New Roman" w:hAnsi="Times New Roman" w:cs="Times New Roman"/>
          <w:i/>
          <w:iCs/>
          <w:sz w:val="24"/>
          <w:szCs w:val="24"/>
          <w:lang w:eastAsia="nl-BE"/>
        </w:rPr>
        <w:t>lxbxh</w:t>
      </w:r>
      <w:proofErr w:type="spellEnd"/>
      <w:r w:rsidR="00470F0D" w:rsidRPr="00AD370E">
        <w:rPr>
          <w:rFonts w:ascii="Times New Roman" w:hAnsi="Times New Roman" w:cs="Times New Roman"/>
          <w:i/>
          <w:iCs/>
          <w:sz w:val="24"/>
          <w:szCs w:val="24"/>
          <w:lang w:eastAsia="nl-BE"/>
        </w:rPr>
        <w:t xml:space="preserve">) en een buitenverblijf van 4x2x2 meter( </w:t>
      </w:r>
      <w:proofErr w:type="spellStart"/>
      <w:r w:rsidR="00470F0D" w:rsidRPr="00AD370E">
        <w:rPr>
          <w:rFonts w:ascii="Times New Roman" w:hAnsi="Times New Roman" w:cs="Times New Roman"/>
          <w:i/>
          <w:iCs/>
          <w:sz w:val="24"/>
          <w:szCs w:val="24"/>
          <w:lang w:eastAsia="nl-BE"/>
        </w:rPr>
        <w:t>lxbxh</w:t>
      </w:r>
      <w:proofErr w:type="spellEnd"/>
      <w:r w:rsidR="00470F0D" w:rsidRPr="00AD370E">
        <w:rPr>
          <w:rFonts w:ascii="Times New Roman" w:hAnsi="Times New Roman" w:cs="Times New Roman"/>
          <w:i/>
          <w:iCs/>
          <w:sz w:val="24"/>
          <w:szCs w:val="24"/>
          <w:lang w:eastAsia="nl-BE"/>
        </w:rPr>
        <w:t>).</w:t>
      </w:r>
    </w:p>
    <w:p w14:paraId="2753626B" w14:textId="239E355B" w:rsidR="00470F0D" w:rsidRPr="00AD370E" w:rsidRDefault="00470F0D" w:rsidP="00AD370E">
      <w:pPr>
        <w:pStyle w:val="Geenafstand"/>
        <w:rPr>
          <w:rFonts w:ascii="Times New Roman" w:hAnsi="Times New Roman" w:cs="Times New Roman"/>
          <w:i/>
          <w:iCs/>
          <w:sz w:val="24"/>
          <w:szCs w:val="24"/>
          <w:lang w:eastAsia="nl-BE"/>
        </w:rPr>
      </w:pPr>
    </w:p>
    <w:p w14:paraId="759AD9B8" w14:textId="77777777" w:rsidR="00AD370E" w:rsidRDefault="00AD370E" w:rsidP="00AD370E">
      <w:pPr>
        <w:pStyle w:val="Geenafstand"/>
        <w:rPr>
          <w:rFonts w:ascii="Times New Roman" w:hAnsi="Times New Roman" w:cs="Times New Roman"/>
          <w:b/>
          <w:bCs/>
          <w:i/>
          <w:iCs/>
          <w:sz w:val="24"/>
          <w:szCs w:val="24"/>
          <w:bdr w:val="none" w:sz="0" w:space="0" w:color="auto" w:frame="1"/>
          <w:lang w:eastAsia="nl-BE"/>
        </w:rPr>
      </w:pPr>
    </w:p>
    <w:p w14:paraId="44F37D76" w14:textId="3066DF8C" w:rsidR="00470F0D" w:rsidRPr="00AD370E" w:rsidRDefault="00470F0D" w:rsidP="00AD370E">
      <w:pPr>
        <w:pStyle w:val="Geenafstand"/>
        <w:rPr>
          <w:rFonts w:ascii="Times New Roman" w:hAnsi="Times New Roman" w:cs="Times New Roman"/>
          <w:i/>
          <w:iCs/>
          <w:sz w:val="24"/>
          <w:szCs w:val="24"/>
          <w:lang w:eastAsia="nl-BE"/>
        </w:rPr>
      </w:pPr>
      <w:r w:rsidRPr="00AD370E">
        <w:rPr>
          <w:rFonts w:ascii="Times New Roman" w:hAnsi="Times New Roman" w:cs="Times New Roman"/>
          <w:b/>
          <w:bCs/>
          <w:i/>
          <w:iCs/>
          <w:sz w:val="24"/>
          <w:szCs w:val="24"/>
          <w:bdr w:val="none" w:sz="0" w:space="0" w:color="auto" w:frame="1"/>
          <w:lang w:eastAsia="nl-BE"/>
        </w:rPr>
        <w:t>Leuke weetjes!</w:t>
      </w:r>
    </w:p>
    <w:p w14:paraId="4C20F980" w14:textId="77777777" w:rsidR="00470F0D" w:rsidRPr="00AD370E" w:rsidRDefault="00470F0D" w:rsidP="00AD370E">
      <w:pPr>
        <w:pStyle w:val="Geenafstand"/>
        <w:rPr>
          <w:rFonts w:ascii="Times New Roman" w:hAnsi="Times New Roman" w:cs="Times New Roman"/>
          <w:i/>
          <w:iCs/>
          <w:sz w:val="24"/>
          <w:szCs w:val="24"/>
          <w:lang w:eastAsia="nl-BE"/>
        </w:rPr>
      </w:pPr>
      <w:r w:rsidRPr="00AD370E">
        <w:rPr>
          <w:rFonts w:ascii="Times New Roman" w:hAnsi="Times New Roman" w:cs="Times New Roman"/>
          <w:i/>
          <w:iCs/>
          <w:sz w:val="24"/>
          <w:szCs w:val="24"/>
          <w:lang w:eastAsia="nl-BE"/>
        </w:rPr>
        <w:t>De Goudparkiet wordt beschouwd als de nationale vogel van Brazilië, dit omdat ze dezelfde kleur dragen als de vlag van dit land</w:t>
      </w:r>
      <w:r w:rsidRPr="00AD370E">
        <w:rPr>
          <w:rFonts w:ascii="Times New Roman" w:hAnsi="Times New Roman" w:cs="Times New Roman"/>
          <w:i/>
          <w:iCs/>
          <w:sz w:val="24"/>
          <w:szCs w:val="24"/>
          <w:lang w:eastAsia="nl-BE"/>
        </w:rPr>
        <w:br/>
        <w:t>(of… de vlag draagt dezelfde kleur als de vogels).</w:t>
      </w:r>
    </w:p>
    <w:p w14:paraId="281070FA" w14:textId="77777777" w:rsidR="00470F0D" w:rsidRPr="00AD370E" w:rsidRDefault="00470F0D" w:rsidP="00AD370E">
      <w:pPr>
        <w:pStyle w:val="Geenafstand"/>
        <w:rPr>
          <w:rFonts w:ascii="Times New Roman" w:hAnsi="Times New Roman" w:cs="Times New Roman"/>
          <w:i/>
          <w:iCs/>
          <w:sz w:val="24"/>
          <w:szCs w:val="24"/>
          <w:lang w:eastAsia="nl-BE"/>
        </w:rPr>
      </w:pPr>
      <w:r w:rsidRPr="00AD370E">
        <w:rPr>
          <w:rFonts w:ascii="Times New Roman" w:hAnsi="Times New Roman" w:cs="Times New Roman"/>
          <w:b/>
          <w:bCs/>
          <w:i/>
          <w:iCs/>
          <w:sz w:val="24"/>
          <w:szCs w:val="24"/>
          <w:bdr w:val="none" w:sz="0" w:space="0" w:color="auto" w:frame="1"/>
          <w:lang w:eastAsia="nl-BE"/>
        </w:rPr>
        <w:t>Mutaties</w:t>
      </w:r>
      <w:r w:rsidRPr="00AD370E">
        <w:rPr>
          <w:rFonts w:ascii="Times New Roman" w:hAnsi="Times New Roman" w:cs="Times New Roman"/>
          <w:i/>
          <w:iCs/>
          <w:sz w:val="24"/>
          <w:szCs w:val="24"/>
          <w:lang w:eastAsia="nl-BE"/>
        </w:rPr>
        <w:br/>
        <w:t>Niet bekend.</w:t>
      </w:r>
    </w:p>
    <w:p w14:paraId="133031BD" w14:textId="77777777" w:rsidR="009A59C3" w:rsidRPr="00AD370E" w:rsidRDefault="009A59C3" w:rsidP="00AD370E">
      <w:pPr>
        <w:pStyle w:val="Geenafstand"/>
        <w:rPr>
          <w:rFonts w:ascii="Times New Roman" w:hAnsi="Times New Roman" w:cs="Times New Roman"/>
          <w:i/>
          <w:iCs/>
          <w:sz w:val="24"/>
          <w:szCs w:val="24"/>
        </w:rPr>
      </w:pPr>
    </w:p>
    <w:sectPr w:rsidR="009A59C3" w:rsidRPr="00AD370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DC407" w14:textId="77777777" w:rsidR="00AD370E" w:rsidRDefault="00AD370E" w:rsidP="00AD370E">
      <w:pPr>
        <w:spacing w:after="0" w:line="240" w:lineRule="auto"/>
      </w:pPr>
      <w:r>
        <w:separator/>
      </w:r>
    </w:p>
  </w:endnote>
  <w:endnote w:type="continuationSeparator" w:id="0">
    <w:p w14:paraId="0B4EF73E" w14:textId="77777777" w:rsidR="00AD370E" w:rsidRDefault="00AD370E" w:rsidP="00AD3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768B" w14:textId="50BAB7BA" w:rsidR="00AD370E" w:rsidRPr="00AD370E" w:rsidRDefault="00AD370E">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9264" behindDoc="0" locked="0" layoutInCell="1" allowOverlap="1" wp14:anchorId="36CE77A7" wp14:editId="29D10089">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D43205F"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2022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18C53" w14:textId="77777777" w:rsidR="00AD370E" w:rsidRDefault="00AD370E" w:rsidP="00AD370E">
      <w:pPr>
        <w:spacing w:after="0" w:line="240" w:lineRule="auto"/>
      </w:pPr>
      <w:r>
        <w:separator/>
      </w:r>
    </w:p>
  </w:footnote>
  <w:footnote w:type="continuationSeparator" w:id="0">
    <w:p w14:paraId="6053FDF7" w14:textId="77777777" w:rsidR="00AD370E" w:rsidRDefault="00AD370E" w:rsidP="00AD37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F0D"/>
    <w:rsid w:val="004349CF"/>
    <w:rsid w:val="00470F0D"/>
    <w:rsid w:val="009A59C3"/>
    <w:rsid w:val="00AD370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FBC9"/>
  <w15:chartTrackingRefBased/>
  <w15:docId w15:val="{646E8764-1FC4-4CE2-8C3A-DFC67871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D370E"/>
    <w:pPr>
      <w:spacing w:after="0" w:line="240" w:lineRule="auto"/>
    </w:pPr>
  </w:style>
  <w:style w:type="paragraph" w:styleId="Koptekst">
    <w:name w:val="header"/>
    <w:basedOn w:val="Standaard"/>
    <w:link w:val="KoptekstChar"/>
    <w:uiPriority w:val="99"/>
    <w:unhideWhenUsed/>
    <w:rsid w:val="00AD37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370E"/>
  </w:style>
  <w:style w:type="paragraph" w:styleId="Voettekst">
    <w:name w:val="footer"/>
    <w:basedOn w:val="Standaard"/>
    <w:link w:val="VoettekstChar"/>
    <w:uiPriority w:val="99"/>
    <w:unhideWhenUsed/>
    <w:rsid w:val="00AD37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3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85382">
      <w:bodyDiv w:val="1"/>
      <w:marLeft w:val="0"/>
      <w:marRight w:val="0"/>
      <w:marTop w:val="0"/>
      <w:marBottom w:val="0"/>
      <w:divBdr>
        <w:top w:val="none" w:sz="0" w:space="0" w:color="auto"/>
        <w:left w:val="none" w:sz="0" w:space="0" w:color="auto"/>
        <w:bottom w:val="none" w:sz="0" w:space="0" w:color="auto"/>
        <w:right w:val="none" w:sz="0" w:space="0" w:color="auto"/>
      </w:divBdr>
      <w:divsChild>
        <w:div w:id="631401867">
          <w:marLeft w:val="0"/>
          <w:marRight w:val="0"/>
          <w:marTop w:val="0"/>
          <w:marBottom w:val="0"/>
          <w:divBdr>
            <w:top w:val="none" w:sz="0" w:space="0" w:color="auto"/>
            <w:left w:val="none" w:sz="0" w:space="0" w:color="auto"/>
            <w:bottom w:val="none" w:sz="0" w:space="0" w:color="auto"/>
            <w:right w:val="none" w:sz="0" w:space="0" w:color="auto"/>
          </w:divBdr>
          <w:divsChild>
            <w:div w:id="836647901">
              <w:marLeft w:val="0"/>
              <w:marRight w:val="0"/>
              <w:marTop w:val="0"/>
              <w:marBottom w:val="240"/>
              <w:divBdr>
                <w:top w:val="none" w:sz="0" w:space="0" w:color="auto"/>
                <w:left w:val="none" w:sz="0" w:space="0" w:color="auto"/>
                <w:bottom w:val="none" w:sz="0" w:space="0" w:color="auto"/>
                <w:right w:val="none" w:sz="0" w:space="0" w:color="auto"/>
              </w:divBdr>
            </w:div>
            <w:div w:id="685904301">
              <w:marLeft w:val="0"/>
              <w:marRight w:val="0"/>
              <w:marTop w:val="0"/>
              <w:marBottom w:val="240"/>
              <w:divBdr>
                <w:top w:val="none" w:sz="0" w:space="0" w:color="auto"/>
                <w:left w:val="none" w:sz="0" w:space="0" w:color="auto"/>
                <w:bottom w:val="none" w:sz="0" w:space="0" w:color="auto"/>
                <w:right w:val="none" w:sz="0" w:space="0" w:color="auto"/>
              </w:divBdr>
            </w:div>
            <w:div w:id="955133847">
              <w:marLeft w:val="0"/>
              <w:marRight w:val="0"/>
              <w:marTop w:val="0"/>
              <w:marBottom w:val="240"/>
              <w:divBdr>
                <w:top w:val="none" w:sz="0" w:space="0" w:color="auto"/>
                <w:left w:val="none" w:sz="0" w:space="0" w:color="auto"/>
                <w:bottom w:val="none" w:sz="0" w:space="0" w:color="auto"/>
                <w:right w:val="none" w:sz="0" w:space="0" w:color="auto"/>
              </w:divBdr>
            </w:div>
            <w:div w:id="1450780114">
              <w:marLeft w:val="0"/>
              <w:marRight w:val="0"/>
              <w:marTop w:val="0"/>
              <w:marBottom w:val="240"/>
              <w:divBdr>
                <w:top w:val="none" w:sz="0" w:space="0" w:color="auto"/>
                <w:left w:val="none" w:sz="0" w:space="0" w:color="auto"/>
                <w:bottom w:val="none" w:sz="0" w:space="0" w:color="auto"/>
                <w:right w:val="none" w:sz="0" w:space="0" w:color="auto"/>
              </w:divBdr>
            </w:div>
            <w:div w:id="2097168104">
              <w:marLeft w:val="0"/>
              <w:marRight w:val="0"/>
              <w:marTop w:val="0"/>
              <w:marBottom w:val="240"/>
              <w:divBdr>
                <w:top w:val="none" w:sz="0" w:space="0" w:color="auto"/>
                <w:left w:val="none" w:sz="0" w:space="0" w:color="auto"/>
                <w:bottom w:val="none" w:sz="0" w:space="0" w:color="auto"/>
                <w:right w:val="none" w:sz="0" w:space="0" w:color="auto"/>
              </w:divBdr>
            </w:div>
            <w:div w:id="1851328864">
              <w:blockQuote w:val="1"/>
              <w:marLeft w:val="0"/>
              <w:marRight w:val="0"/>
              <w:marTop w:val="0"/>
              <w:marBottom w:val="300"/>
              <w:divBdr>
                <w:top w:val="single" w:sz="6" w:space="15" w:color="EAEAEA"/>
                <w:left w:val="single" w:sz="18" w:space="15" w:color="632E9B"/>
                <w:bottom w:val="single" w:sz="6" w:space="4" w:color="EAEAEA"/>
                <w:right w:val="single" w:sz="6" w:space="15" w:color="EAEAEA"/>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677</Words>
  <Characters>3728</Characters>
  <Application>Microsoft Office Word</Application>
  <DocSecurity>0</DocSecurity>
  <Lines>31</Lines>
  <Paragraphs>8</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2025-06-05T08:28:00Z</dcterms:created>
  <dcterms:modified xsi:type="dcterms:W3CDTF">2025-06-05T08:28:00Z</dcterms:modified>
</cp:coreProperties>
</file>