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B55" w:rsidRDefault="00BB265F" w:rsidP="00BB265F">
      <w:pPr>
        <w:pStyle w:val="Geenafstand"/>
        <w:jc w:val="center"/>
        <w:rPr>
          <w:b/>
          <w:i/>
          <w:sz w:val="32"/>
          <w:szCs w:val="32"/>
          <w:u w:val="single"/>
        </w:rPr>
      </w:pPr>
      <w:r>
        <w:rPr>
          <w:b/>
          <w:i/>
          <w:sz w:val="32"/>
          <w:szCs w:val="32"/>
          <w:u w:val="single"/>
        </w:rPr>
        <w:t>Zeg niet zomaar “KAKARIKI”</w:t>
      </w:r>
    </w:p>
    <w:p w:rsidR="00BB265F" w:rsidRDefault="00BB265F" w:rsidP="00BB265F">
      <w:pPr>
        <w:pStyle w:val="Geenafstand"/>
        <w:rPr>
          <w:i/>
          <w:sz w:val="24"/>
          <w:szCs w:val="24"/>
        </w:rPr>
      </w:pPr>
    </w:p>
    <w:p w:rsidR="00BB265F" w:rsidRDefault="00BB265F" w:rsidP="00BB265F">
      <w:pPr>
        <w:pStyle w:val="Geenafstand"/>
        <w:rPr>
          <w:i/>
          <w:sz w:val="24"/>
          <w:szCs w:val="24"/>
        </w:rPr>
      </w:pPr>
      <w:r>
        <w:rPr>
          <w:i/>
          <w:sz w:val="24"/>
          <w:szCs w:val="24"/>
        </w:rPr>
        <w:t xml:space="preserve">Over </w:t>
      </w:r>
      <w:proofErr w:type="spellStart"/>
      <w:r>
        <w:rPr>
          <w:i/>
          <w:sz w:val="24"/>
          <w:szCs w:val="24"/>
        </w:rPr>
        <w:t>kakariki’s</w:t>
      </w:r>
      <w:proofErr w:type="spellEnd"/>
      <w:r>
        <w:rPr>
          <w:i/>
          <w:sz w:val="24"/>
          <w:szCs w:val="24"/>
        </w:rPr>
        <w:t xml:space="preserve"> wordt soms een beetje smalend gesproken alsof het een heel gewone vogel is.</w:t>
      </w:r>
    </w:p>
    <w:p w:rsidR="00BB265F" w:rsidRDefault="00BB265F" w:rsidP="00BB265F">
      <w:pPr>
        <w:pStyle w:val="Geenafstand"/>
        <w:rPr>
          <w:i/>
          <w:sz w:val="24"/>
          <w:szCs w:val="24"/>
        </w:rPr>
      </w:pPr>
      <w:r>
        <w:rPr>
          <w:i/>
          <w:sz w:val="24"/>
          <w:szCs w:val="24"/>
        </w:rPr>
        <w:t xml:space="preserve">Het is inderdaad zo dat deze vogel bijna altijd voor komt in de vluchten van een kromsnavelliefhebber. Toch is het niet “zomaar” een parkietje. </w:t>
      </w:r>
    </w:p>
    <w:p w:rsidR="00BB265F" w:rsidRDefault="00BB265F" w:rsidP="00BB265F">
      <w:pPr>
        <w:pStyle w:val="Geenafstand"/>
        <w:rPr>
          <w:i/>
          <w:sz w:val="24"/>
          <w:szCs w:val="24"/>
        </w:rPr>
      </w:pPr>
      <w:r>
        <w:rPr>
          <w:i/>
          <w:sz w:val="24"/>
          <w:szCs w:val="24"/>
        </w:rPr>
        <w:t xml:space="preserve">Er zijn namelijk 3 soorten </w:t>
      </w:r>
      <w:proofErr w:type="spellStart"/>
      <w:r>
        <w:rPr>
          <w:i/>
          <w:sz w:val="24"/>
          <w:szCs w:val="24"/>
        </w:rPr>
        <w:t>kakariki’s</w:t>
      </w:r>
      <w:proofErr w:type="spellEnd"/>
      <w:r>
        <w:rPr>
          <w:i/>
          <w:sz w:val="24"/>
          <w:szCs w:val="24"/>
        </w:rPr>
        <w:t xml:space="preserve"> met hun ondersoorten. Ze vertonen allemaal kleine verschillen, die bij de meeste kwekers niet bekend zijn.</w:t>
      </w:r>
    </w:p>
    <w:p w:rsidR="000F0A43" w:rsidRDefault="000F0A43" w:rsidP="00BB265F">
      <w:pPr>
        <w:pStyle w:val="Geenafstand"/>
        <w:rPr>
          <w:i/>
          <w:sz w:val="24"/>
          <w:szCs w:val="24"/>
        </w:rPr>
      </w:pPr>
    </w:p>
    <w:p w:rsidR="00E14398" w:rsidRDefault="00BB265F" w:rsidP="00BB265F">
      <w:pPr>
        <w:pStyle w:val="Geenafstand"/>
        <w:rPr>
          <w:i/>
          <w:sz w:val="24"/>
          <w:szCs w:val="24"/>
        </w:rPr>
      </w:pPr>
      <w:r w:rsidRPr="00E14398">
        <w:rPr>
          <w:i/>
          <w:sz w:val="24"/>
          <w:szCs w:val="24"/>
          <w:u w:val="single"/>
        </w:rPr>
        <w:t xml:space="preserve">De eerste en meest bekende is de </w:t>
      </w:r>
      <w:proofErr w:type="spellStart"/>
      <w:r w:rsidRPr="00E14398">
        <w:rPr>
          <w:b/>
          <w:i/>
          <w:sz w:val="24"/>
          <w:szCs w:val="24"/>
          <w:u w:val="single"/>
        </w:rPr>
        <w:t>roodvoorhoofdkakariki</w:t>
      </w:r>
      <w:proofErr w:type="spellEnd"/>
      <w:r w:rsidRPr="00E14398">
        <w:rPr>
          <w:b/>
          <w:i/>
          <w:sz w:val="24"/>
          <w:szCs w:val="24"/>
          <w:u w:val="single"/>
        </w:rPr>
        <w:t xml:space="preserve"> (</w:t>
      </w:r>
      <w:proofErr w:type="spellStart"/>
      <w:r w:rsidRPr="00E14398">
        <w:rPr>
          <w:b/>
          <w:i/>
          <w:sz w:val="24"/>
          <w:szCs w:val="24"/>
          <w:u w:val="single"/>
        </w:rPr>
        <w:t>Cyanoramphus</w:t>
      </w:r>
      <w:proofErr w:type="spellEnd"/>
      <w:r w:rsidRPr="00E14398">
        <w:rPr>
          <w:b/>
          <w:i/>
          <w:sz w:val="24"/>
          <w:szCs w:val="24"/>
          <w:u w:val="single"/>
        </w:rPr>
        <w:t xml:space="preserve"> </w:t>
      </w:r>
      <w:proofErr w:type="spellStart"/>
      <w:r w:rsidRPr="00E14398">
        <w:rPr>
          <w:b/>
          <w:i/>
          <w:sz w:val="24"/>
          <w:szCs w:val="24"/>
          <w:u w:val="single"/>
        </w:rPr>
        <w:t>novaezelandiae</w:t>
      </w:r>
      <w:proofErr w:type="spellEnd"/>
      <w:r w:rsidRPr="00E14398">
        <w:rPr>
          <w:b/>
          <w:i/>
          <w:sz w:val="24"/>
          <w:szCs w:val="24"/>
          <w:u w:val="single"/>
        </w:rPr>
        <w:t xml:space="preserve"> </w:t>
      </w:r>
      <w:proofErr w:type="spellStart"/>
      <w:r w:rsidRPr="00E14398">
        <w:rPr>
          <w:b/>
          <w:i/>
          <w:sz w:val="24"/>
          <w:szCs w:val="24"/>
          <w:u w:val="single"/>
        </w:rPr>
        <w:t>novaezelandiae</w:t>
      </w:r>
      <w:proofErr w:type="spellEnd"/>
      <w:r w:rsidRPr="00E14398">
        <w:rPr>
          <w:b/>
          <w:i/>
          <w:sz w:val="24"/>
          <w:szCs w:val="24"/>
          <w:u w:val="single"/>
        </w:rPr>
        <w:t>)</w:t>
      </w:r>
      <w:r>
        <w:rPr>
          <w:i/>
          <w:sz w:val="24"/>
          <w:szCs w:val="24"/>
        </w:rPr>
        <w:t>.</w:t>
      </w:r>
    </w:p>
    <w:p w:rsidR="00BB265F" w:rsidRDefault="000F3A97" w:rsidP="00BB265F">
      <w:pPr>
        <w:pStyle w:val="Geenafstand"/>
        <w:rPr>
          <w:i/>
          <w:sz w:val="24"/>
          <w:szCs w:val="24"/>
        </w:rPr>
      </w:pPr>
      <w:r>
        <w:rPr>
          <w:rFonts w:ascii="Arial" w:hAnsi="Arial" w:cs="Arial"/>
          <w:noProof/>
          <w:sz w:val="20"/>
          <w:szCs w:val="20"/>
          <w:lang w:val="nl-NL"/>
        </w:rPr>
        <w:drawing>
          <wp:anchor distT="0" distB="0" distL="114300" distR="114300" simplePos="0" relativeHeight="251659264" behindDoc="0" locked="0" layoutInCell="1" allowOverlap="1" wp14:anchorId="12646947">
            <wp:simplePos x="0" y="0"/>
            <wp:positionH relativeFrom="column">
              <wp:posOffset>-4445</wp:posOffset>
            </wp:positionH>
            <wp:positionV relativeFrom="paragraph">
              <wp:posOffset>-2540</wp:posOffset>
            </wp:positionV>
            <wp:extent cx="2514600" cy="2011680"/>
            <wp:effectExtent l="0" t="0" r="0" b="7620"/>
            <wp:wrapThrough wrapText="bothSides">
              <wp:wrapPolygon edited="0">
                <wp:start x="0" y="0"/>
                <wp:lineTo x="0" y="21477"/>
                <wp:lineTo x="21436" y="21477"/>
                <wp:lineTo x="21436" y="0"/>
                <wp:lineTo x="0" y="0"/>
              </wp:wrapPolygon>
            </wp:wrapThrough>
            <wp:docPr id="2" name="Afbeelding 2"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roodvoorhoofd kakarik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265F">
        <w:rPr>
          <w:i/>
          <w:sz w:val="24"/>
          <w:szCs w:val="24"/>
        </w:rPr>
        <w:t xml:space="preserve">Dit is de </w:t>
      </w:r>
      <w:proofErr w:type="spellStart"/>
      <w:r w:rsidR="00BB265F">
        <w:rPr>
          <w:i/>
          <w:sz w:val="24"/>
          <w:szCs w:val="24"/>
        </w:rPr>
        <w:t>nominaat</w:t>
      </w:r>
      <w:proofErr w:type="spellEnd"/>
      <w:r w:rsidR="00E62ACD">
        <w:rPr>
          <w:i/>
          <w:sz w:val="24"/>
          <w:szCs w:val="24"/>
        </w:rPr>
        <w:t xml:space="preserve"> </w:t>
      </w:r>
      <w:r w:rsidR="00BB265F">
        <w:rPr>
          <w:i/>
          <w:sz w:val="24"/>
          <w:szCs w:val="24"/>
        </w:rPr>
        <w:t xml:space="preserve">vorm. </w:t>
      </w:r>
      <w:r w:rsidR="00E62ACD">
        <w:rPr>
          <w:i/>
          <w:sz w:val="24"/>
          <w:szCs w:val="24"/>
        </w:rPr>
        <w:t>Ringmaat is 4,5 mm)</w:t>
      </w:r>
    </w:p>
    <w:p w:rsidR="00BB265F" w:rsidRDefault="00BB265F" w:rsidP="00BB265F">
      <w:pPr>
        <w:pStyle w:val="Geenafstand"/>
        <w:rPr>
          <w:i/>
          <w:sz w:val="24"/>
          <w:szCs w:val="24"/>
        </w:rPr>
      </w:pPr>
      <w:r>
        <w:rPr>
          <w:i/>
          <w:sz w:val="24"/>
          <w:szCs w:val="24"/>
        </w:rPr>
        <w:t>De man is 28 cm en de pop 26 cm, een aanzienlijk verschil dus. De man is te herkennen aan de grotere kop en snavel. De pop kan wat minder rood achter het oog hebben en heeft meestal een vleugelstreep.</w:t>
      </w:r>
    </w:p>
    <w:p w:rsidR="00BB265F" w:rsidRDefault="00BB265F" w:rsidP="00BB265F">
      <w:pPr>
        <w:pStyle w:val="Geenafstand"/>
        <w:rPr>
          <w:i/>
          <w:sz w:val="24"/>
          <w:szCs w:val="24"/>
        </w:rPr>
      </w:pPr>
      <w:r>
        <w:rPr>
          <w:i/>
          <w:sz w:val="24"/>
          <w:szCs w:val="24"/>
        </w:rPr>
        <w:t xml:space="preserve">Beide vogels zijn overwegend groen. Borst, buik en </w:t>
      </w:r>
      <w:proofErr w:type="spellStart"/>
      <w:r>
        <w:rPr>
          <w:i/>
          <w:sz w:val="24"/>
          <w:szCs w:val="24"/>
        </w:rPr>
        <w:t>onderstaartdekveren</w:t>
      </w:r>
      <w:proofErr w:type="spellEnd"/>
      <w:r>
        <w:rPr>
          <w:i/>
          <w:sz w:val="24"/>
          <w:szCs w:val="24"/>
        </w:rPr>
        <w:t xml:space="preserve"> zijn meer geelachtig groen. Voorhoofd en schedel zijn rood, dat loopt vanaf het voorhoofd tot in een streep achter de ogen. Weerszijden op de flanken zitten rode vlekken. De buitenste vleugelpennen zijn violetblauw</w:t>
      </w:r>
      <w:r w:rsidR="00E62ACD">
        <w:rPr>
          <w:i/>
          <w:sz w:val="24"/>
          <w:szCs w:val="24"/>
        </w:rPr>
        <w:t>. De iris is oranjerood, de snavel blauwachtig grijs met een zwarte punt en de poten zijn grijs.</w:t>
      </w:r>
      <w:r w:rsidR="000F3A97">
        <w:rPr>
          <w:i/>
          <w:sz w:val="24"/>
          <w:szCs w:val="24"/>
        </w:rPr>
        <w:t xml:space="preserve"> </w:t>
      </w:r>
    </w:p>
    <w:p w:rsidR="000F0A43" w:rsidRDefault="000F0A43" w:rsidP="00BB265F">
      <w:pPr>
        <w:pStyle w:val="Geenafstand"/>
        <w:rPr>
          <w:i/>
          <w:sz w:val="24"/>
          <w:szCs w:val="24"/>
        </w:rPr>
      </w:pPr>
    </w:p>
    <w:p w:rsidR="00E62ACD" w:rsidRDefault="000F0A43" w:rsidP="00BB265F">
      <w:pPr>
        <w:pStyle w:val="Geenafstand"/>
        <w:rPr>
          <w:b/>
          <w:i/>
          <w:sz w:val="24"/>
          <w:szCs w:val="24"/>
        </w:rPr>
      </w:pPr>
      <w:r>
        <w:rPr>
          <w:i/>
          <w:sz w:val="24"/>
          <w:szCs w:val="24"/>
        </w:rPr>
        <w:tab/>
      </w:r>
      <w:r w:rsidR="00E62ACD">
        <w:rPr>
          <w:i/>
          <w:sz w:val="24"/>
          <w:szCs w:val="24"/>
        </w:rPr>
        <w:t>1</w:t>
      </w:r>
      <w:r w:rsidR="00E62ACD" w:rsidRPr="00E62ACD">
        <w:rPr>
          <w:i/>
          <w:sz w:val="24"/>
          <w:szCs w:val="24"/>
          <w:vertAlign w:val="superscript"/>
        </w:rPr>
        <w:t>ste</w:t>
      </w:r>
      <w:r w:rsidR="00E62ACD">
        <w:rPr>
          <w:i/>
          <w:sz w:val="24"/>
          <w:szCs w:val="24"/>
        </w:rPr>
        <w:t xml:space="preserve"> Ondersoort is de </w:t>
      </w:r>
      <w:proofErr w:type="spellStart"/>
      <w:r w:rsidR="00E62ACD">
        <w:rPr>
          <w:b/>
          <w:i/>
          <w:sz w:val="24"/>
          <w:szCs w:val="24"/>
        </w:rPr>
        <w:t>Kermadeckakariki</w:t>
      </w:r>
      <w:proofErr w:type="spellEnd"/>
      <w:r w:rsidR="00E62ACD">
        <w:rPr>
          <w:b/>
          <w:i/>
          <w:sz w:val="24"/>
          <w:szCs w:val="24"/>
        </w:rPr>
        <w:t xml:space="preserve"> (</w:t>
      </w:r>
      <w:proofErr w:type="spellStart"/>
      <w:r w:rsidR="00E62ACD">
        <w:rPr>
          <w:b/>
          <w:i/>
          <w:sz w:val="24"/>
          <w:szCs w:val="24"/>
        </w:rPr>
        <w:t>cyanoramphus</w:t>
      </w:r>
      <w:proofErr w:type="spellEnd"/>
      <w:r w:rsidR="00E62ACD">
        <w:rPr>
          <w:b/>
          <w:i/>
          <w:sz w:val="24"/>
          <w:szCs w:val="24"/>
        </w:rPr>
        <w:t xml:space="preserve"> n. </w:t>
      </w:r>
      <w:proofErr w:type="spellStart"/>
      <w:r w:rsidR="00E62ACD">
        <w:rPr>
          <w:b/>
          <w:i/>
          <w:sz w:val="24"/>
          <w:szCs w:val="24"/>
        </w:rPr>
        <w:t>cyanurus</w:t>
      </w:r>
      <w:proofErr w:type="spellEnd"/>
      <w:r w:rsidR="00E62ACD">
        <w:rPr>
          <w:b/>
          <w:i/>
          <w:sz w:val="24"/>
          <w:szCs w:val="24"/>
        </w:rPr>
        <w:t>)</w:t>
      </w:r>
    </w:p>
    <w:p w:rsidR="00E62ACD" w:rsidRDefault="000F0A43" w:rsidP="00BB265F">
      <w:pPr>
        <w:pStyle w:val="Geenafstand"/>
        <w:rPr>
          <w:i/>
          <w:sz w:val="24"/>
          <w:szCs w:val="24"/>
        </w:rPr>
      </w:pPr>
      <w:r>
        <w:rPr>
          <w:i/>
          <w:sz w:val="24"/>
          <w:szCs w:val="24"/>
        </w:rPr>
        <w:tab/>
      </w:r>
      <w:r w:rsidR="00E62ACD">
        <w:rPr>
          <w:i/>
          <w:sz w:val="24"/>
          <w:szCs w:val="24"/>
        </w:rPr>
        <w:t>Ze zijn 29 cm (ringmaat is 4,5 mm)</w:t>
      </w:r>
    </w:p>
    <w:p w:rsidR="00E62ACD" w:rsidRDefault="000F0A43" w:rsidP="00BB265F">
      <w:pPr>
        <w:pStyle w:val="Geenafstand"/>
        <w:rPr>
          <w:i/>
          <w:sz w:val="24"/>
          <w:szCs w:val="24"/>
        </w:rPr>
      </w:pPr>
      <w:r>
        <w:rPr>
          <w:i/>
          <w:sz w:val="24"/>
          <w:szCs w:val="24"/>
        </w:rPr>
        <w:tab/>
      </w:r>
      <w:r w:rsidR="00E62ACD">
        <w:rPr>
          <w:i/>
          <w:sz w:val="24"/>
          <w:szCs w:val="24"/>
        </w:rPr>
        <w:t xml:space="preserve">Deze soort heeft een blauw waas aan de bovenkant en minder geel aan de onderkant. </w:t>
      </w:r>
      <w:r>
        <w:rPr>
          <w:i/>
          <w:sz w:val="24"/>
          <w:szCs w:val="24"/>
        </w:rPr>
        <w:tab/>
      </w:r>
      <w:r w:rsidR="00E62ACD">
        <w:rPr>
          <w:i/>
          <w:sz w:val="24"/>
          <w:szCs w:val="24"/>
        </w:rPr>
        <w:t xml:space="preserve">De staart heeft een duidelijke blauwe waas, maar is niet volledig blauw. De groene </w:t>
      </w:r>
      <w:r>
        <w:rPr>
          <w:i/>
          <w:sz w:val="24"/>
          <w:szCs w:val="24"/>
        </w:rPr>
        <w:tab/>
      </w:r>
      <w:r w:rsidR="00E62ACD">
        <w:rPr>
          <w:i/>
          <w:sz w:val="24"/>
          <w:szCs w:val="24"/>
        </w:rPr>
        <w:t xml:space="preserve">lichaamsveren zijn donkerder en er is meer blauw in de vleugels. Verder zijn de </w:t>
      </w:r>
      <w:r>
        <w:rPr>
          <w:i/>
          <w:sz w:val="24"/>
          <w:szCs w:val="24"/>
        </w:rPr>
        <w:tab/>
      </w:r>
      <w:r w:rsidR="00E62ACD">
        <w:rPr>
          <w:i/>
          <w:sz w:val="24"/>
          <w:szCs w:val="24"/>
        </w:rPr>
        <w:t xml:space="preserve">verschillen tussen man en pop dezelfde als bij de </w:t>
      </w:r>
      <w:proofErr w:type="spellStart"/>
      <w:r w:rsidR="00E62ACD">
        <w:rPr>
          <w:i/>
          <w:sz w:val="24"/>
          <w:szCs w:val="24"/>
        </w:rPr>
        <w:t>nominaat</w:t>
      </w:r>
      <w:proofErr w:type="spellEnd"/>
      <w:r w:rsidR="00E62ACD">
        <w:rPr>
          <w:i/>
          <w:sz w:val="24"/>
          <w:szCs w:val="24"/>
        </w:rPr>
        <w:t xml:space="preserve"> vorm.</w:t>
      </w:r>
    </w:p>
    <w:p w:rsidR="000F0A43" w:rsidRDefault="000F0A43" w:rsidP="00BB265F">
      <w:pPr>
        <w:pStyle w:val="Geenafstand"/>
        <w:rPr>
          <w:i/>
          <w:sz w:val="24"/>
          <w:szCs w:val="24"/>
        </w:rPr>
      </w:pPr>
    </w:p>
    <w:p w:rsidR="00E62ACD" w:rsidRDefault="000F0A43" w:rsidP="00BB265F">
      <w:pPr>
        <w:pStyle w:val="Geenafstand"/>
        <w:rPr>
          <w:b/>
          <w:i/>
          <w:sz w:val="24"/>
          <w:szCs w:val="24"/>
        </w:rPr>
      </w:pPr>
      <w:r>
        <w:rPr>
          <w:i/>
          <w:sz w:val="24"/>
          <w:szCs w:val="24"/>
        </w:rPr>
        <w:tab/>
      </w:r>
      <w:r w:rsidR="00E62ACD">
        <w:rPr>
          <w:i/>
          <w:sz w:val="24"/>
          <w:szCs w:val="24"/>
        </w:rPr>
        <w:t>2</w:t>
      </w:r>
      <w:r w:rsidR="00E62ACD" w:rsidRPr="00E62ACD">
        <w:rPr>
          <w:i/>
          <w:sz w:val="24"/>
          <w:szCs w:val="24"/>
          <w:vertAlign w:val="superscript"/>
        </w:rPr>
        <w:t>de</w:t>
      </w:r>
      <w:r w:rsidR="00E62ACD">
        <w:rPr>
          <w:i/>
          <w:sz w:val="24"/>
          <w:szCs w:val="24"/>
        </w:rPr>
        <w:t xml:space="preserve"> Ondersoort is de </w:t>
      </w:r>
      <w:proofErr w:type="spellStart"/>
      <w:r w:rsidR="00E62ACD">
        <w:rPr>
          <w:b/>
          <w:i/>
          <w:sz w:val="24"/>
          <w:szCs w:val="24"/>
        </w:rPr>
        <w:t>Chathamkakariki</w:t>
      </w:r>
      <w:proofErr w:type="spellEnd"/>
      <w:r w:rsidR="00E62ACD">
        <w:rPr>
          <w:b/>
          <w:i/>
          <w:sz w:val="24"/>
          <w:szCs w:val="24"/>
        </w:rPr>
        <w:t xml:space="preserve"> (</w:t>
      </w:r>
      <w:proofErr w:type="spellStart"/>
      <w:r w:rsidR="00E62ACD">
        <w:rPr>
          <w:b/>
          <w:i/>
          <w:sz w:val="24"/>
          <w:szCs w:val="24"/>
        </w:rPr>
        <w:t>cyanoramphus</w:t>
      </w:r>
      <w:proofErr w:type="spellEnd"/>
      <w:r w:rsidR="00E62ACD">
        <w:rPr>
          <w:b/>
          <w:i/>
          <w:sz w:val="24"/>
          <w:szCs w:val="24"/>
        </w:rPr>
        <w:t xml:space="preserve"> n. </w:t>
      </w:r>
      <w:proofErr w:type="spellStart"/>
      <w:r w:rsidR="00E62ACD">
        <w:rPr>
          <w:b/>
          <w:i/>
          <w:sz w:val="24"/>
          <w:szCs w:val="24"/>
        </w:rPr>
        <w:t>chathamensis</w:t>
      </w:r>
      <w:proofErr w:type="spellEnd"/>
      <w:r w:rsidR="00E62ACD">
        <w:rPr>
          <w:b/>
          <w:i/>
          <w:sz w:val="24"/>
          <w:szCs w:val="24"/>
        </w:rPr>
        <w:t>)</w:t>
      </w:r>
    </w:p>
    <w:p w:rsidR="00E62ACD" w:rsidRDefault="000F0A43" w:rsidP="00BB265F">
      <w:pPr>
        <w:pStyle w:val="Geenafstand"/>
        <w:rPr>
          <w:i/>
          <w:sz w:val="24"/>
          <w:szCs w:val="24"/>
        </w:rPr>
      </w:pPr>
      <w:r>
        <w:rPr>
          <w:i/>
          <w:sz w:val="24"/>
          <w:szCs w:val="24"/>
        </w:rPr>
        <w:tab/>
      </w:r>
      <w:r w:rsidR="00E62ACD">
        <w:rPr>
          <w:i/>
          <w:sz w:val="24"/>
          <w:szCs w:val="24"/>
        </w:rPr>
        <w:t>Ze zijn 28 cm (ringmaat is 4.5 mm)</w:t>
      </w:r>
    </w:p>
    <w:p w:rsidR="00E62ACD" w:rsidRDefault="000F0A43" w:rsidP="00BB265F">
      <w:pPr>
        <w:pStyle w:val="Geenafstand"/>
        <w:rPr>
          <w:i/>
          <w:sz w:val="24"/>
          <w:szCs w:val="24"/>
        </w:rPr>
      </w:pPr>
      <w:r>
        <w:rPr>
          <w:i/>
          <w:sz w:val="24"/>
          <w:szCs w:val="24"/>
        </w:rPr>
        <w:tab/>
      </w:r>
      <w:r w:rsidR="00E62ACD">
        <w:rPr>
          <w:i/>
          <w:sz w:val="24"/>
          <w:szCs w:val="24"/>
        </w:rPr>
        <w:t xml:space="preserve">Ze hebben een smaragdgroen gezicht, de onderzijde is geelachtiger en de poten zijn </w:t>
      </w:r>
      <w:r>
        <w:rPr>
          <w:i/>
          <w:sz w:val="24"/>
          <w:szCs w:val="24"/>
        </w:rPr>
        <w:tab/>
      </w:r>
      <w:r w:rsidR="00E62ACD">
        <w:rPr>
          <w:i/>
          <w:sz w:val="24"/>
          <w:szCs w:val="24"/>
        </w:rPr>
        <w:t xml:space="preserve">donkergrijs. Ook </w:t>
      </w:r>
      <w:proofErr w:type="gramStart"/>
      <w:r w:rsidR="00E62ACD">
        <w:rPr>
          <w:i/>
          <w:sz w:val="24"/>
          <w:szCs w:val="24"/>
        </w:rPr>
        <w:t>zijn  tussen</w:t>
      </w:r>
      <w:proofErr w:type="gramEnd"/>
      <w:r w:rsidR="00E62ACD">
        <w:rPr>
          <w:i/>
          <w:sz w:val="24"/>
          <w:szCs w:val="24"/>
        </w:rPr>
        <w:t xml:space="preserve"> de man en de pop weer dezelfde verschillen merkbaar.</w:t>
      </w:r>
    </w:p>
    <w:p w:rsidR="000F0A43" w:rsidRDefault="000F0A43" w:rsidP="00BB265F">
      <w:pPr>
        <w:pStyle w:val="Geenafstand"/>
        <w:rPr>
          <w:i/>
          <w:sz w:val="24"/>
          <w:szCs w:val="24"/>
        </w:rPr>
      </w:pPr>
    </w:p>
    <w:p w:rsidR="00E62ACD" w:rsidRDefault="000F0A43" w:rsidP="00BB265F">
      <w:pPr>
        <w:pStyle w:val="Geenafstand"/>
        <w:rPr>
          <w:b/>
          <w:i/>
          <w:sz w:val="24"/>
          <w:szCs w:val="24"/>
        </w:rPr>
      </w:pPr>
      <w:r>
        <w:rPr>
          <w:i/>
          <w:sz w:val="24"/>
          <w:szCs w:val="24"/>
        </w:rPr>
        <w:tab/>
      </w:r>
      <w:r w:rsidR="00E62ACD">
        <w:rPr>
          <w:i/>
          <w:sz w:val="24"/>
          <w:szCs w:val="24"/>
        </w:rPr>
        <w:t>3</w:t>
      </w:r>
      <w:r w:rsidR="00E62ACD" w:rsidRPr="00E62ACD">
        <w:rPr>
          <w:i/>
          <w:sz w:val="24"/>
          <w:szCs w:val="24"/>
          <w:vertAlign w:val="superscript"/>
        </w:rPr>
        <w:t>de</w:t>
      </w:r>
      <w:r w:rsidR="00E62ACD">
        <w:rPr>
          <w:i/>
          <w:sz w:val="24"/>
          <w:szCs w:val="24"/>
        </w:rPr>
        <w:t xml:space="preserve"> Ondersoort is </w:t>
      </w:r>
      <w:r w:rsidR="00E62ACD" w:rsidRPr="00E62ACD">
        <w:rPr>
          <w:b/>
          <w:i/>
          <w:sz w:val="24"/>
          <w:szCs w:val="24"/>
        </w:rPr>
        <w:t xml:space="preserve">de </w:t>
      </w:r>
      <w:proofErr w:type="spellStart"/>
      <w:r w:rsidR="00E62ACD" w:rsidRPr="00E62ACD">
        <w:rPr>
          <w:b/>
          <w:i/>
          <w:sz w:val="24"/>
          <w:szCs w:val="24"/>
        </w:rPr>
        <w:t>Macquariekakariki</w:t>
      </w:r>
      <w:proofErr w:type="spellEnd"/>
      <w:r w:rsidR="00E62ACD" w:rsidRPr="00E62ACD">
        <w:rPr>
          <w:b/>
          <w:i/>
          <w:sz w:val="24"/>
          <w:szCs w:val="24"/>
        </w:rPr>
        <w:t xml:space="preserve"> (</w:t>
      </w:r>
      <w:proofErr w:type="spellStart"/>
      <w:r w:rsidR="00E62ACD" w:rsidRPr="00E62ACD">
        <w:rPr>
          <w:b/>
          <w:i/>
          <w:sz w:val="24"/>
          <w:szCs w:val="24"/>
        </w:rPr>
        <w:t>Cyanoramphus</w:t>
      </w:r>
      <w:proofErr w:type="spellEnd"/>
      <w:r w:rsidR="00E62ACD" w:rsidRPr="00E62ACD">
        <w:rPr>
          <w:b/>
          <w:i/>
          <w:sz w:val="24"/>
          <w:szCs w:val="24"/>
        </w:rPr>
        <w:t xml:space="preserve"> n. </w:t>
      </w:r>
      <w:proofErr w:type="spellStart"/>
      <w:r w:rsidR="00E62ACD" w:rsidRPr="00E62ACD">
        <w:rPr>
          <w:b/>
          <w:i/>
          <w:sz w:val="24"/>
          <w:szCs w:val="24"/>
        </w:rPr>
        <w:t>eruthrotis</w:t>
      </w:r>
      <w:proofErr w:type="spellEnd"/>
      <w:r w:rsidR="00E62ACD" w:rsidRPr="00E62ACD">
        <w:rPr>
          <w:b/>
          <w:i/>
          <w:sz w:val="24"/>
          <w:szCs w:val="24"/>
        </w:rPr>
        <w:t>)</w:t>
      </w:r>
    </w:p>
    <w:p w:rsidR="00E62ACD" w:rsidRDefault="000F0A43" w:rsidP="00BB265F">
      <w:pPr>
        <w:pStyle w:val="Geenafstand"/>
        <w:rPr>
          <w:i/>
          <w:sz w:val="24"/>
          <w:szCs w:val="24"/>
        </w:rPr>
      </w:pPr>
      <w:r>
        <w:rPr>
          <w:i/>
          <w:sz w:val="24"/>
          <w:szCs w:val="24"/>
        </w:rPr>
        <w:tab/>
      </w:r>
      <w:r w:rsidR="00E62ACD">
        <w:rPr>
          <w:i/>
          <w:sz w:val="24"/>
          <w:szCs w:val="24"/>
        </w:rPr>
        <w:t>Hun grootte is 30 cm (ringmaat is 4,5 mm)</w:t>
      </w:r>
    </w:p>
    <w:p w:rsidR="00E62ACD" w:rsidRDefault="000F0A43" w:rsidP="00BB265F">
      <w:pPr>
        <w:pStyle w:val="Geenafstand"/>
        <w:rPr>
          <w:i/>
          <w:sz w:val="24"/>
          <w:szCs w:val="24"/>
        </w:rPr>
      </w:pPr>
      <w:r>
        <w:rPr>
          <w:i/>
          <w:sz w:val="24"/>
          <w:szCs w:val="24"/>
        </w:rPr>
        <w:tab/>
      </w:r>
      <w:r w:rsidR="00E62ACD">
        <w:rPr>
          <w:i/>
          <w:sz w:val="24"/>
          <w:szCs w:val="24"/>
        </w:rPr>
        <w:t xml:space="preserve">Deze soort lijkt erg op de </w:t>
      </w:r>
      <w:proofErr w:type="spellStart"/>
      <w:r w:rsidR="00E62ACD">
        <w:rPr>
          <w:i/>
          <w:sz w:val="24"/>
          <w:szCs w:val="24"/>
        </w:rPr>
        <w:t>nominaatvorm</w:t>
      </w:r>
      <w:proofErr w:type="spellEnd"/>
      <w:r w:rsidR="00E62ACD">
        <w:rPr>
          <w:i/>
          <w:sz w:val="24"/>
          <w:szCs w:val="24"/>
        </w:rPr>
        <w:t>, maar ze zijn geelachtiger groen</w:t>
      </w:r>
      <w:r w:rsidR="00297181">
        <w:rPr>
          <w:i/>
          <w:sz w:val="24"/>
          <w:szCs w:val="24"/>
        </w:rPr>
        <w:t xml:space="preserve">. Het blauw </w:t>
      </w:r>
      <w:r>
        <w:rPr>
          <w:i/>
          <w:sz w:val="24"/>
          <w:szCs w:val="24"/>
        </w:rPr>
        <w:tab/>
      </w:r>
      <w:r w:rsidR="00297181">
        <w:rPr>
          <w:i/>
          <w:sz w:val="24"/>
          <w:szCs w:val="24"/>
        </w:rPr>
        <w:t xml:space="preserve">van de slagpennen is bleker en heeft ook wat groen. Verschillen tussen de man en de </w:t>
      </w:r>
      <w:r>
        <w:rPr>
          <w:i/>
          <w:sz w:val="24"/>
          <w:szCs w:val="24"/>
        </w:rPr>
        <w:tab/>
      </w:r>
      <w:r w:rsidR="00297181">
        <w:rPr>
          <w:i/>
          <w:sz w:val="24"/>
          <w:szCs w:val="24"/>
        </w:rPr>
        <w:t>pop blijven dezelfde. Deze soort is ook duidelijk groter.</w:t>
      </w:r>
    </w:p>
    <w:p w:rsidR="00297181" w:rsidRDefault="000F0A43" w:rsidP="00BB265F">
      <w:pPr>
        <w:pStyle w:val="Geenafstand"/>
        <w:rPr>
          <w:i/>
          <w:sz w:val="24"/>
          <w:szCs w:val="24"/>
        </w:rPr>
      </w:pPr>
      <w:r>
        <w:rPr>
          <w:i/>
          <w:sz w:val="24"/>
          <w:szCs w:val="24"/>
        </w:rPr>
        <w:tab/>
      </w:r>
      <w:r w:rsidR="00297181">
        <w:rPr>
          <w:i/>
          <w:sz w:val="24"/>
          <w:szCs w:val="24"/>
        </w:rPr>
        <w:t xml:space="preserve">Ze zijn voor het laatst waargenomen in 1890 en zijn waarschijnlijk uitgestorven door </w:t>
      </w:r>
      <w:r>
        <w:rPr>
          <w:i/>
          <w:sz w:val="24"/>
          <w:szCs w:val="24"/>
        </w:rPr>
        <w:tab/>
      </w:r>
      <w:r w:rsidR="00297181">
        <w:rPr>
          <w:i/>
          <w:sz w:val="24"/>
          <w:szCs w:val="24"/>
        </w:rPr>
        <w:t>wilde katten en de zwarte rat, alsook door het jagen van mensen.</w:t>
      </w:r>
    </w:p>
    <w:p w:rsidR="000F0A43" w:rsidRDefault="000F0A43" w:rsidP="00BB265F">
      <w:pPr>
        <w:pStyle w:val="Geenafstand"/>
        <w:rPr>
          <w:i/>
          <w:sz w:val="24"/>
          <w:szCs w:val="24"/>
        </w:rPr>
      </w:pPr>
    </w:p>
    <w:p w:rsidR="00297181" w:rsidRDefault="000F0A43" w:rsidP="00BB265F">
      <w:pPr>
        <w:pStyle w:val="Geenafstand"/>
        <w:rPr>
          <w:i/>
          <w:sz w:val="24"/>
          <w:szCs w:val="24"/>
        </w:rPr>
      </w:pPr>
      <w:r>
        <w:rPr>
          <w:i/>
          <w:sz w:val="24"/>
          <w:szCs w:val="24"/>
        </w:rPr>
        <w:tab/>
      </w:r>
      <w:r w:rsidR="00297181">
        <w:rPr>
          <w:i/>
          <w:sz w:val="24"/>
          <w:szCs w:val="24"/>
        </w:rPr>
        <w:t>4</w:t>
      </w:r>
      <w:r w:rsidR="00297181" w:rsidRPr="00297181">
        <w:rPr>
          <w:i/>
          <w:sz w:val="24"/>
          <w:szCs w:val="24"/>
          <w:vertAlign w:val="superscript"/>
        </w:rPr>
        <w:t>de</w:t>
      </w:r>
      <w:r w:rsidR="00297181">
        <w:rPr>
          <w:i/>
          <w:sz w:val="24"/>
          <w:szCs w:val="24"/>
        </w:rPr>
        <w:t xml:space="preserve"> Ondersoort is de </w:t>
      </w:r>
      <w:r w:rsidR="00297181">
        <w:rPr>
          <w:b/>
          <w:i/>
          <w:sz w:val="24"/>
          <w:szCs w:val="24"/>
        </w:rPr>
        <w:t xml:space="preserve">Lord </w:t>
      </w:r>
      <w:proofErr w:type="spellStart"/>
      <w:r w:rsidR="00297181">
        <w:rPr>
          <w:b/>
          <w:i/>
          <w:sz w:val="24"/>
          <w:szCs w:val="24"/>
        </w:rPr>
        <w:t>Howekakariki</w:t>
      </w:r>
      <w:proofErr w:type="spellEnd"/>
      <w:r w:rsidR="00297181">
        <w:rPr>
          <w:b/>
          <w:i/>
          <w:sz w:val="24"/>
          <w:szCs w:val="24"/>
        </w:rPr>
        <w:t xml:space="preserve"> (</w:t>
      </w:r>
      <w:proofErr w:type="spellStart"/>
      <w:r w:rsidR="00297181">
        <w:rPr>
          <w:b/>
          <w:i/>
          <w:sz w:val="24"/>
          <w:szCs w:val="24"/>
        </w:rPr>
        <w:t>Cyanoramphus</w:t>
      </w:r>
      <w:proofErr w:type="spellEnd"/>
      <w:r w:rsidR="00297181">
        <w:rPr>
          <w:b/>
          <w:i/>
          <w:sz w:val="24"/>
          <w:szCs w:val="24"/>
        </w:rPr>
        <w:t xml:space="preserve"> n. </w:t>
      </w:r>
      <w:proofErr w:type="spellStart"/>
      <w:r w:rsidR="00297181">
        <w:rPr>
          <w:b/>
          <w:i/>
          <w:sz w:val="24"/>
          <w:szCs w:val="24"/>
        </w:rPr>
        <w:t>subflavescens</w:t>
      </w:r>
      <w:proofErr w:type="spellEnd"/>
      <w:r w:rsidR="00297181">
        <w:rPr>
          <w:b/>
          <w:i/>
          <w:sz w:val="24"/>
          <w:szCs w:val="24"/>
        </w:rPr>
        <w:t>)</w:t>
      </w:r>
    </w:p>
    <w:p w:rsidR="00297181" w:rsidRDefault="000F0A43" w:rsidP="00BB265F">
      <w:pPr>
        <w:pStyle w:val="Geenafstand"/>
        <w:rPr>
          <w:i/>
          <w:sz w:val="24"/>
          <w:szCs w:val="24"/>
        </w:rPr>
      </w:pPr>
      <w:r>
        <w:rPr>
          <w:i/>
          <w:sz w:val="24"/>
          <w:szCs w:val="24"/>
        </w:rPr>
        <w:tab/>
      </w:r>
      <w:r w:rsidR="00297181">
        <w:rPr>
          <w:i/>
          <w:sz w:val="24"/>
          <w:szCs w:val="24"/>
        </w:rPr>
        <w:t>Dit is de grootste soort met zijn 32 cm.</w:t>
      </w:r>
    </w:p>
    <w:p w:rsidR="00297181" w:rsidRDefault="000F0A43" w:rsidP="00BB265F">
      <w:pPr>
        <w:pStyle w:val="Geenafstand"/>
        <w:rPr>
          <w:i/>
          <w:sz w:val="24"/>
          <w:szCs w:val="24"/>
        </w:rPr>
      </w:pPr>
      <w:r>
        <w:rPr>
          <w:i/>
          <w:sz w:val="24"/>
          <w:szCs w:val="24"/>
        </w:rPr>
        <w:lastRenderedPageBreak/>
        <w:tab/>
      </w:r>
      <w:r w:rsidR="00297181">
        <w:rPr>
          <w:i/>
          <w:sz w:val="24"/>
          <w:szCs w:val="24"/>
        </w:rPr>
        <w:t xml:space="preserve">Ze lijken erg op de </w:t>
      </w:r>
      <w:proofErr w:type="spellStart"/>
      <w:r w:rsidR="00297181">
        <w:rPr>
          <w:i/>
          <w:sz w:val="24"/>
          <w:szCs w:val="24"/>
        </w:rPr>
        <w:t>nominaat</w:t>
      </w:r>
      <w:proofErr w:type="spellEnd"/>
      <w:r w:rsidR="00297181">
        <w:rPr>
          <w:i/>
          <w:sz w:val="24"/>
          <w:szCs w:val="24"/>
        </w:rPr>
        <w:t xml:space="preserve"> vorm maar ze zijn opvallend geler groen en het rood op </w:t>
      </w:r>
      <w:r>
        <w:rPr>
          <w:i/>
          <w:sz w:val="24"/>
          <w:szCs w:val="24"/>
        </w:rPr>
        <w:tab/>
      </w:r>
      <w:r w:rsidR="00297181">
        <w:rPr>
          <w:i/>
          <w:sz w:val="24"/>
          <w:szCs w:val="24"/>
        </w:rPr>
        <w:t xml:space="preserve">de schedel is minder uitgebreid. Deze soort is door wilde katten en het jagen van </w:t>
      </w:r>
      <w:r>
        <w:rPr>
          <w:i/>
          <w:sz w:val="24"/>
          <w:szCs w:val="24"/>
        </w:rPr>
        <w:tab/>
      </w:r>
      <w:r w:rsidR="00297181">
        <w:rPr>
          <w:i/>
          <w:sz w:val="24"/>
          <w:szCs w:val="24"/>
        </w:rPr>
        <w:t>mensen uitgestorven in 1880.</w:t>
      </w:r>
    </w:p>
    <w:p w:rsidR="000F0A43" w:rsidRDefault="000F0A43" w:rsidP="00BB265F">
      <w:pPr>
        <w:pStyle w:val="Geenafstand"/>
        <w:rPr>
          <w:i/>
          <w:sz w:val="24"/>
          <w:szCs w:val="24"/>
        </w:rPr>
      </w:pPr>
    </w:p>
    <w:p w:rsidR="00297181" w:rsidRDefault="00297181" w:rsidP="00BB265F">
      <w:pPr>
        <w:pStyle w:val="Geenafstand"/>
        <w:rPr>
          <w:i/>
          <w:sz w:val="24"/>
          <w:szCs w:val="24"/>
        </w:rPr>
      </w:pPr>
      <w:r>
        <w:rPr>
          <w:i/>
          <w:sz w:val="24"/>
          <w:szCs w:val="24"/>
        </w:rPr>
        <w:t>Al deze soorten leven op de eilanden van Nieuw-Zeeland, maar de verspreiding is fors gedaald door de invoer van katten, ratten en wezels. Er zijn nog enkele stabiele populaties op de kleine eilanden rond Nieuw-Zeeland.</w:t>
      </w:r>
      <w:r w:rsidR="000F0A43">
        <w:rPr>
          <w:i/>
          <w:sz w:val="24"/>
          <w:szCs w:val="24"/>
        </w:rPr>
        <w:t xml:space="preserve"> Ze leven in de kuststreken in met pollen begroeid grasland. We vinden ze meestal </w:t>
      </w:r>
      <w:proofErr w:type="gramStart"/>
      <w:r w:rsidR="000F0A43">
        <w:rPr>
          <w:i/>
          <w:sz w:val="24"/>
          <w:szCs w:val="24"/>
        </w:rPr>
        <w:t>alleen,  of</w:t>
      </w:r>
      <w:proofErr w:type="gramEnd"/>
      <w:r w:rsidR="000F0A43">
        <w:rPr>
          <w:i/>
          <w:sz w:val="24"/>
          <w:szCs w:val="24"/>
        </w:rPr>
        <w:t xml:space="preserve"> in kleine groepjes van vijf vogels.</w:t>
      </w:r>
    </w:p>
    <w:p w:rsidR="000F0A43" w:rsidRDefault="000F0A43" w:rsidP="00BB265F">
      <w:pPr>
        <w:pStyle w:val="Geenafstand"/>
        <w:rPr>
          <w:i/>
          <w:sz w:val="24"/>
          <w:szCs w:val="24"/>
        </w:rPr>
      </w:pPr>
      <w:r>
        <w:rPr>
          <w:i/>
          <w:sz w:val="24"/>
          <w:szCs w:val="24"/>
        </w:rPr>
        <w:t>Ze zijn zeker niet schuw en heel nieuwsgierig.</w:t>
      </w:r>
      <w:r w:rsidR="00EC5DF6">
        <w:rPr>
          <w:i/>
          <w:sz w:val="24"/>
          <w:szCs w:val="24"/>
        </w:rPr>
        <w:t xml:space="preserve"> Dat zien we ook in onze volières.</w:t>
      </w:r>
    </w:p>
    <w:p w:rsidR="000F0A43" w:rsidRDefault="000F0A43" w:rsidP="00BB265F">
      <w:pPr>
        <w:pStyle w:val="Geenafstand"/>
        <w:rPr>
          <w:i/>
          <w:sz w:val="24"/>
          <w:szCs w:val="24"/>
        </w:rPr>
      </w:pPr>
      <w:r>
        <w:rPr>
          <w:i/>
          <w:sz w:val="24"/>
          <w:szCs w:val="24"/>
        </w:rPr>
        <w:t>Op de eilanden voeden ze zich hoofdzakelijk met allerlei graszaden en bessen. Daar broeden ze van november tot februari en als nestgelegenheid maken ze gebruik van holen in bomen of holen die goed verstopt liggen onder het plantendek.</w:t>
      </w:r>
    </w:p>
    <w:p w:rsidR="000F0A43" w:rsidRDefault="000F0A43" w:rsidP="00BB265F">
      <w:pPr>
        <w:pStyle w:val="Geenafstand"/>
        <w:rPr>
          <w:i/>
          <w:sz w:val="24"/>
          <w:szCs w:val="24"/>
        </w:rPr>
      </w:pPr>
    </w:p>
    <w:p w:rsidR="000F0A43" w:rsidRDefault="000F0A43" w:rsidP="00BB265F">
      <w:pPr>
        <w:pStyle w:val="Geenafstand"/>
        <w:rPr>
          <w:i/>
          <w:sz w:val="24"/>
          <w:szCs w:val="24"/>
        </w:rPr>
      </w:pPr>
      <w:r>
        <w:rPr>
          <w:i/>
          <w:sz w:val="24"/>
          <w:szCs w:val="24"/>
        </w:rPr>
        <w:t xml:space="preserve">De status van de </w:t>
      </w:r>
      <w:proofErr w:type="spellStart"/>
      <w:r>
        <w:rPr>
          <w:i/>
          <w:sz w:val="24"/>
          <w:szCs w:val="24"/>
        </w:rPr>
        <w:t>roodvoorhoofdkakariki</w:t>
      </w:r>
      <w:proofErr w:type="spellEnd"/>
      <w:r>
        <w:rPr>
          <w:i/>
          <w:sz w:val="24"/>
          <w:szCs w:val="24"/>
        </w:rPr>
        <w:t xml:space="preserve"> is “kwetsbaar”. Ze staan op de </w:t>
      </w:r>
      <w:proofErr w:type="spellStart"/>
      <w:r>
        <w:rPr>
          <w:i/>
          <w:sz w:val="24"/>
          <w:szCs w:val="24"/>
        </w:rPr>
        <w:t>cites</w:t>
      </w:r>
      <w:proofErr w:type="spellEnd"/>
      <w:r>
        <w:rPr>
          <w:i/>
          <w:sz w:val="24"/>
          <w:szCs w:val="24"/>
        </w:rPr>
        <w:t xml:space="preserve"> lijst </w:t>
      </w:r>
      <w:proofErr w:type="gramStart"/>
      <w:r>
        <w:rPr>
          <w:i/>
          <w:sz w:val="24"/>
          <w:szCs w:val="24"/>
        </w:rPr>
        <w:t>I bijlage</w:t>
      </w:r>
      <w:proofErr w:type="gramEnd"/>
      <w:r>
        <w:rPr>
          <w:i/>
          <w:sz w:val="24"/>
          <w:szCs w:val="24"/>
        </w:rPr>
        <w:t xml:space="preserve"> A. Normaal heeft men dus </w:t>
      </w:r>
      <w:proofErr w:type="spellStart"/>
      <w:r>
        <w:rPr>
          <w:i/>
          <w:sz w:val="24"/>
          <w:szCs w:val="24"/>
        </w:rPr>
        <w:t>citespapieren</w:t>
      </w:r>
      <w:proofErr w:type="spellEnd"/>
      <w:r>
        <w:rPr>
          <w:i/>
          <w:sz w:val="24"/>
          <w:szCs w:val="24"/>
        </w:rPr>
        <w:t xml:space="preserve"> nodig voor deze vogel, maar omdat er erg veel mee gekweekt wordt geldt er een algehele ontheffing voor geringde exemplaren en mag deze vogel dus vrij gehouden worden.</w:t>
      </w:r>
    </w:p>
    <w:p w:rsidR="00B26102" w:rsidRDefault="009A54D1" w:rsidP="00BB265F">
      <w:pPr>
        <w:pStyle w:val="Geenafstand"/>
        <w:rPr>
          <w:i/>
          <w:sz w:val="24"/>
          <w:szCs w:val="24"/>
        </w:rPr>
      </w:pPr>
      <w:r>
        <w:rPr>
          <w:rFonts w:ascii="Arial" w:hAnsi="Arial" w:cs="Arial"/>
          <w:noProof/>
          <w:sz w:val="20"/>
          <w:szCs w:val="20"/>
          <w:lang w:val="nl-NL"/>
        </w:rPr>
        <w:drawing>
          <wp:anchor distT="0" distB="0" distL="114300" distR="114300" simplePos="0" relativeHeight="251661312" behindDoc="0" locked="0" layoutInCell="1" allowOverlap="1" wp14:anchorId="3DE9C5E1">
            <wp:simplePos x="0" y="0"/>
            <wp:positionH relativeFrom="column">
              <wp:posOffset>1957705</wp:posOffset>
            </wp:positionH>
            <wp:positionV relativeFrom="paragraph">
              <wp:posOffset>186055</wp:posOffset>
            </wp:positionV>
            <wp:extent cx="2159000" cy="1407160"/>
            <wp:effectExtent l="0" t="0" r="0" b="2540"/>
            <wp:wrapThrough wrapText="bothSides">
              <wp:wrapPolygon edited="0">
                <wp:start x="0" y="0"/>
                <wp:lineTo x="0" y="21347"/>
                <wp:lineTo x="21346" y="21347"/>
                <wp:lineTo x="21346" y="0"/>
                <wp:lineTo x="0" y="0"/>
              </wp:wrapPolygon>
            </wp:wrapThrough>
            <wp:docPr id="5" name="Afbeelding 5" descr="Afbeeldingsresultaten voor blauwe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blauwe kakar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00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102" w:rsidRDefault="009A54D1" w:rsidP="00BB265F">
      <w:pPr>
        <w:pStyle w:val="Geenafstand"/>
        <w:rPr>
          <w:i/>
          <w:sz w:val="24"/>
          <w:szCs w:val="24"/>
        </w:rPr>
      </w:pPr>
      <w:r>
        <w:rPr>
          <w:rFonts w:ascii="Arial" w:hAnsi="Arial" w:cs="Arial"/>
          <w:noProof/>
          <w:sz w:val="20"/>
          <w:szCs w:val="20"/>
          <w:lang w:val="nl-NL"/>
        </w:rPr>
        <w:drawing>
          <wp:anchor distT="0" distB="0" distL="114300" distR="114300" simplePos="0" relativeHeight="251660288" behindDoc="0" locked="0" layoutInCell="1" allowOverlap="1" wp14:anchorId="30D2BDA9">
            <wp:simplePos x="0" y="0"/>
            <wp:positionH relativeFrom="column">
              <wp:posOffset>-4445</wp:posOffset>
            </wp:positionH>
            <wp:positionV relativeFrom="paragraph">
              <wp:posOffset>0</wp:posOffset>
            </wp:positionV>
            <wp:extent cx="1876425" cy="1407319"/>
            <wp:effectExtent l="0" t="0" r="0" b="2540"/>
            <wp:wrapThrough wrapText="bothSides">
              <wp:wrapPolygon edited="0">
                <wp:start x="0" y="0"/>
                <wp:lineTo x="0" y="21347"/>
                <wp:lineTo x="21271" y="21347"/>
                <wp:lineTo x="21271" y="0"/>
                <wp:lineTo x="0" y="0"/>
              </wp:wrapPolygon>
            </wp:wrapThrough>
            <wp:docPr id="3" name="Afbeelding 3"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roodvoorhoofd kakari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1407319"/>
                    </a:xfrm>
                    <a:prstGeom prst="rect">
                      <a:avLst/>
                    </a:prstGeom>
                    <a:noFill/>
                    <a:ln>
                      <a:noFill/>
                    </a:ln>
                  </pic:spPr>
                </pic:pic>
              </a:graphicData>
            </a:graphic>
            <wp14:sizeRelH relativeFrom="page">
              <wp14:pctWidth>0</wp14:pctWidth>
            </wp14:sizeRelH>
            <wp14:sizeRelV relativeFrom="page">
              <wp14:pctHeight>0</wp14:pctHeight>
            </wp14:sizeRelV>
          </wp:anchor>
        </w:drawing>
      </w:r>
      <w:r w:rsidR="00B26102">
        <w:rPr>
          <w:i/>
          <w:sz w:val="24"/>
          <w:szCs w:val="24"/>
        </w:rPr>
        <w:t xml:space="preserve">Inmiddels is er de algemeen gekende mutatie van de </w:t>
      </w:r>
      <w:r w:rsidR="00B26102">
        <w:rPr>
          <w:b/>
          <w:i/>
          <w:sz w:val="24"/>
          <w:szCs w:val="24"/>
        </w:rPr>
        <w:t xml:space="preserve">gele </w:t>
      </w:r>
      <w:proofErr w:type="spellStart"/>
      <w:r w:rsidR="00B26102">
        <w:rPr>
          <w:b/>
          <w:i/>
          <w:sz w:val="24"/>
          <w:szCs w:val="24"/>
        </w:rPr>
        <w:t>roodvoorhoofdkakariki</w:t>
      </w:r>
      <w:proofErr w:type="spellEnd"/>
      <w:r w:rsidR="00B26102">
        <w:rPr>
          <w:b/>
          <w:i/>
          <w:sz w:val="24"/>
          <w:szCs w:val="24"/>
        </w:rPr>
        <w:t xml:space="preserve"> </w:t>
      </w:r>
      <w:r w:rsidR="00B26102">
        <w:rPr>
          <w:i/>
          <w:sz w:val="24"/>
          <w:szCs w:val="24"/>
        </w:rPr>
        <w:t xml:space="preserve">en sinds enkele jaren is ook de </w:t>
      </w:r>
      <w:r w:rsidR="00B26102">
        <w:rPr>
          <w:b/>
          <w:i/>
          <w:sz w:val="24"/>
          <w:szCs w:val="24"/>
        </w:rPr>
        <w:t xml:space="preserve">blauwe </w:t>
      </w:r>
      <w:proofErr w:type="spellStart"/>
      <w:r w:rsidR="00B26102">
        <w:rPr>
          <w:b/>
          <w:i/>
          <w:sz w:val="24"/>
          <w:szCs w:val="24"/>
        </w:rPr>
        <w:t>kakariki</w:t>
      </w:r>
      <w:proofErr w:type="spellEnd"/>
      <w:r w:rsidR="00B26102">
        <w:rPr>
          <w:b/>
          <w:i/>
          <w:sz w:val="24"/>
          <w:szCs w:val="24"/>
        </w:rPr>
        <w:t xml:space="preserve"> </w:t>
      </w:r>
      <w:r w:rsidR="00B26102">
        <w:rPr>
          <w:i/>
          <w:sz w:val="24"/>
          <w:szCs w:val="24"/>
        </w:rPr>
        <w:t>heel bekend geworden.</w:t>
      </w:r>
    </w:p>
    <w:p w:rsidR="009A54D1" w:rsidRPr="00B26102" w:rsidRDefault="009A54D1" w:rsidP="00BB265F">
      <w:pPr>
        <w:pStyle w:val="Geenafstand"/>
        <w:rPr>
          <w:i/>
          <w:sz w:val="24"/>
          <w:szCs w:val="24"/>
        </w:rPr>
      </w:pPr>
    </w:p>
    <w:p w:rsidR="000F0A43" w:rsidRDefault="000F0A43" w:rsidP="00BB265F">
      <w:pPr>
        <w:pStyle w:val="Geenafstand"/>
        <w:rPr>
          <w:i/>
          <w:sz w:val="24"/>
          <w:szCs w:val="24"/>
        </w:rPr>
      </w:pPr>
    </w:p>
    <w:p w:rsidR="000F0A43" w:rsidRPr="00E14398" w:rsidRDefault="000F0A43" w:rsidP="00BB265F">
      <w:pPr>
        <w:pStyle w:val="Geenafstand"/>
        <w:rPr>
          <w:b/>
          <w:i/>
          <w:sz w:val="24"/>
          <w:szCs w:val="24"/>
          <w:u w:val="single"/>
        </w:rPr>
      </w:pPr>
      <w:r w:rsidRPr="00E14398">
        <w:rPr>
          <w:i/>
          <w:sz w:val="24"/>
          <w:szCs w:val="24"/>
          <w:u w:val="single"/>
        </w:rPr>
        <w:t xml:space="preserve">Een tweede klasse van </w:t>
      </w:r>
      <w:proofErr w:type="spellStart"/>
      <w:r w:rsidRPr="00E14398">
        <w:rPr>
          <w:i/>
          <w:sz w:val="24"/>
          <w:szCs w:val="24"/>
          <w:u w:val="single"/>
        </w:rPr>
        <w:t>kakariki’s</w:t>
      </w:r>
      <w:proofErr w:type="spellEnd"/>
      <w:r w:rsidRPr="00E14398">
        <w:rPr>
          <w:i/>
          <w:sz w:val="24"/>
          <w:szCs w:val="24"/>
          <w:u w:val="single"/>
        </w:rPr>
        <w:t xml:space="preserve"> is de </w:t>
      </w:r>
      <w:proofErr w:type="spellStart"/>
      <w:r w:rsidRPr="00E14398">
        <w:rPr>
          <w:b/>
          <w:i/>
          <w:sz w:val="24"/>
          <w:szCs w:val="24"/>
          <w:u w:val="single"/>
        </w:rPr>
        <w:t>geelvoorhoofdkakariki</w:t>
      </w:r>
      <w:proofErr w:type="spellEnd"/>
      <w:r w:rsidR="00EC5DF6" w:rsidRPr="00E14398">
        <w:rPr>
          <w:b/>
          <w:i/>
          <w:sz w:val="24"/>
          <w:szCs w:val="24"/>
          <w:u w:val="single"/>
        </w:rPr>
        <w:t xml:space="preserve"> (</w:t>
      </w:r>
      <w:proofErr w:type="spellStart"/>
      <w:r w:rsidR="00EC5DF6" w:rsidRPr="00E14398">
        <w:rPr>
          <w:b/>
          <w:i/>
          <w:sz w:val="24"/>
          <w:szCs w:val="24"/>
          <w:u w:val="single"/>
        </w:rPr>
        <w:t>Cyanoramphus</w:t>
      </w:r>
      <w:proofErr w:type="spellEnd"/>
      <w:r w:rsidR="00EC5DF6" w:rsidRPr="00E14398">
        <w:rPr>
          <w:b/>
          <w:i/>
          <w:sz w:val="24"/>
          <w:szCs w:val="24"/>
          <w:u w:val="single"/>
        </w:rPr>
        <w:t xml:space="preserve"> </w:t>
      </w:r>
      <w:proofErr w:type="spellStart"/>
      <w:r w:rsidR="00EC5DF6" w:rsidRPr="00E14398">
        <w:rPr>
          <w:b/>
          <w:i/>
          <w:sz w:val="24"/>
          <w:szCs w:val="24"/>
          <w:u w:val="single"/>
        </w:rPr>
        <w:t>auriceps</w:t>
      </w:r>
      <w:proofErr w:type="spellEnd"/>
      <w:r w:rsidR="00EC5DF6" w:rsidRPr="00E14398">
        <w:rPr>
          <w:b/>
          <w:i/>
          <w:sz w:val="24"/>
          <w:szCs w:val="24"/>
          <w:u w:val="single"/>
        </w:rPr>
        <w:t>)</w:t>
      </w:r>
    </w:p>
    <w:p w:rsidR="00EC5DF6" w:rsidRDefault="00EC5DF6" w:rsidP="00BB265F">
      <w:pPr>
        <w:pStyle w:val="Geenafstand"/>
        <w:rPr>
          <w:sz w:val="24"/>
          <w:szCs w:val="24"/>
        </w:rPr>
      </w:pPr>
      <w:r>
        <w:rPr>
          <w:i/>
          <w:sz w:val="24"/>
          <w:szCs w:val="24"/>
        </w:rPr>
        <w:t>Ze zijn 23 cm (ringmaat is 4,5 mm)</w:t>
      </w:r>
    </w:p>
    <w:p w:rsidR="00EC5DF6" w:rsidRPr="00E14398" w:rsidRDefault="000F3A97" w:rsidP="00BB265F">
      <w:pPr>
        <w:pStyle w:val="Geenafstand"/>
        <w:rPr>
          <w:i/>
          <w:sz w:val="24"/>
          <w:szCs w:val="24"/>
        </w:rPr>
      </w:pPr>
      <w:r>
        <w:rPr>
          <w:rFonts w:ascii="Arial" w:hAnsi="Arial" w:cs="Arial"/>
          <w:noProof/>
          <w:sz w:val="20"/>
          <w:szCs w:val="20"/>
          <w:lang w:val="nl-NL"/>
        </w:rPr>
        <w:drawing>
          <wp:anchor distT="0" distB="0" distL="114300" distR="114300" simplePos="0" relativeHeight="251658240" behindDoc="0" locked="0" layoutInCell="1" allowOverlap="1" wp14:anchorId="748B7054">
            <wp:simplePos x="0" y="0"/>
            <wp:positionH relativeFrom="column">
              <wp:posOffset>-4445</wp:posOffset>
            </wp:positionH>
            <wp:positionV relativeFrom="paragraph">
              <wp:posOffset>90170</wp:posOffset>
            </wp:positionV>
            <wp:extent cx="2857500" cy="1847850"/>
            <wp:effectExtent l="0" t="0" r="0" b="0"/>
            <wp:wrapThrough wrapText="bothSides">
              <wp:wrapPolygon edited="0">
                <wp:start x="0" y="0"/>
                <wp:lineTo x="0" y="21377"/>
                <wp:lineTo x="21456" y="21377"/>
                <wp:lineTo x="21456" y="0"/>
                <wp:lineTo x="0" y="0"/>
              </wp:wrapPolygon>
            </wp:wrapThrough>
            <wp:docPr id="1" name="Afbeelding 1"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roodvoorhoofd kakari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DF6" w:rsidRPr="00E14398">
        <w:rPr>
          <w:i/>
          <w:sz w:val="24"/>
          <w:szCs w:val="24"/>
        </w:rPr>
        <w:t>De snavel, kop en de algemene lichaamsbouw is bij de man groter dan bij de pop.</w:t>
      </w:r>
    </w:p>
    <w:p w:rsidR="000F3A97" w:rsidRDefault="00EC5DF6" w:rsidP="00BB265F">
      <w:pPr>
        <w:pStyle w:val="Geenafstand"/>
        <w:rPr>
          <w:i/>
          <w:sz w:val="24"/>
          <w:szCs w:val="24"/>
        </w:rPr>
      </w:pPr>
      <w:r w:rsidRPr="00E14398">
        <w:rPr>
          <w:i/>
          <w:sz w:val="24"/>
          <w:szCs w:val="24"/>
        </w:rPr>
        <w:t>De kleur is groen. De borst, buik en binnenzijde van de staartveren zijn meer geelachtig groen. De vogel heeft een smalle rode voorhoofdband die tot aan de ogen komt. De schedel is goudgeel. Op de flanken zit er aan beide zijden een rode vlek. De binnenste vleugelpennen zijn violet. De iris is oranjerood, de poten zijn grijs, de snavel is blauwachtig grijs met een zwarte punt.</w:t>
      </w:r>
      <w:r w:rsidR="000F3A97">
        <w:rPr>
          <w:i/>
          <w:sz w:val="24"/>
          <w:szCs w:val="24"/>
        </w:rPr>
        <w:t xml:space="preserve"> </w:t>
      </w:r>
    </w:p>
    <w:p w:rsidR="000E29CC" w:rsidRDefault="000E29CC" w:rsidP="00BB265F">
      <w:pPr>
        <w:pStyle w:val="Geenafstand"/>
        <w:rPr>
          <w:i/>
          <w:sz w:val="24"/>
          <w:szCs w:val="24"/>
        </w:rPr>
      </w:pPr>
    </w:p>
    <w:p w:rsidR="00EC5DF6" w:rsidRPr="00E14398" w:rsidRDefault="00EC5DF6" w:rsidP="00BB265F">
      <w:pPr>
        <w:pStyle w:val="Geenafstand"/>
        <w:rPr>
          <w:i/>
          <w:sz w:val="24"/>
          <w:szCs w:val="24"/>
        </w:rPr>
      </w:pPr>
      <w:r w:rsidRPr="00E14398">
        <w:rPr>
          <w:i/>
          <w:sz w:val="24"/>
          <w:szCs w:val="24"/>
        </w:rPr>
        <w:t xml:space="preserve">Ze leven op het </w:t>
      </w:r>
      <w:proofErr w:type="spellStart"/>
      <w:r w:rsidRPr="00E14398">
        <w:rPr>
          <w:i/>
          <w:sz w:val="24"/>
          <w:szCs w:val="24"/>
        </w:rPr>
        <w:t>Zuider</w:t>
      </w:r>
      <w:proofErr w:type="spellEnd"/>
      <w:r w:rsidRPr="00E14398">
        <w:rPr>
          <w:i/>
          <w:sz w:val="24"/>
          <w:szCs w:val="24"/>
        </w:rPr>
        <w:t>- en Noordereiland van Nieuw-Zeeland in de kuststreken met grasland. Meestal zitten ze alleen, in paartjes of kleine groepjes. Deze soort is tot nu toe redelijk goed in stand gehouden.</w:t>
      </w:r>
    </w:p>
    <w:p w:rsidR="00EC5DF6" w:rsidRPr="00E14398" w:rsidRDefault="00EC5DF6" w:rsidP="00BB265F">
      <w:pPr>
        <w:pStyle w:val="Geenafstand"/>
        <w:rPr>
          <w:i/>
          <w:sz w:val="24"/>
          <w:szCs w:val="24"/>
        </w:rPr>
      </w:pPr>
    </w:p>
    <w:p w:rsidR="00EC5DF6" w:rsidRPr="00E14398" w:rsidRDefault="00EC5DF6" w:rsidP="00BB265F">
      <w:pPr>
        <w:pStyle w:val="Geenafstand"/>
        <w:rPr>
          <w:i/>
          <w:sz w:val="24"/>
          <w:szCs w:val="24"/>
        </w:rPr>
      </w:pPr>
      <w:r w:rsidRPr="00E14398">
        <w:rPr>
          <w:i/>
          <w:sz w:val="24"/>
          <w:szCs w:val="24"/>
        </w:rPr>
        <w:t>De status is “gevoelig” omdat ook hier de populatie stilaan afneemt.</w:t>
      </w:r>
    </w:p>
    <w:p w:rsidR="00370448" w:rsidRPr="00E14398" w:rsidRDefault="00370448" w:rsidP="00BB265F">
      <w:pPr>
        <w:pStyle w:val="Geenafstand"/>
        <w:rPr>
          <w:i/>
          <w:sz w:val="24"/>
          <w:szCs w:val="24"/>
        </w:rPr>
      </w:pPr>
    </w:p>
    <w:p w:rsidR="00370448" w:rsidRPr="00E14398" w:rsidRDefault="00370448" w:rsidP="00BB265F">
      <w:pPr>
        <w:pStyle w:val="Geenafstand"/>
        <w:rPr>
          <w:b/>
          <w:i/>
          <w:sz w:val="24"/>
          <w:szCs w:val="24"/>
        </w:rPr>
      </w:pPr>
      <w:r w:rsidRPr="00E14398">
        <w:rPr>
          <w:i/>
          <w:sz w:val="24"/>
          <w:szCs w:val="24"/>
        </w:rPr>
        <w:t xml:space="preserve">Onder de </w:t>
      </w:r>
      <w:proofErr w:type="spellStart"/>
      <w:r w:rsidRPr="00E14398">
        <w:rPr>
          <w:i/>
          <w:sz w:val="24"/>
          <w:szCs w:val="24"/>
        </w:rPr>
        <w:t>geelvoorhoofdkakariki’s</w:t>
      </w:r>
      <w:proofErr w:type="spellEnd"/>
      <w:r w:rsidRPr="00E14398">
        <w:rPr>
          <w:i/>
          <w:sz w:val="24"/>
          <w:szCs w:val="24"/>
        </w:rPr>
        <w:t xml:space="preserve"> hebben we ook nog de </w:t>
      </w:r>
      <w:proofErr w:type="spellStart"/>
      <w:r w:rsidRPr="00E14398">
        <w:rPr>
          <w:b/>
          <w:i/>
          <w:sz w:val="24"/>
          <w:szCs w:val="24"/>
        </w:rPr>
        <w:t>Forbeskakariki</w:t>
      </w:r>
      <w:proofErr w:type="spellEnd"/>
      <w:r w:rsidRPr="00E14398">
        <w:rPr>
          <w:b/>
          <w:i/>
          <w:sz w:val="24"/>
          <w:szCs w:val="24"/>
        </w:rPr>
        <w:t xml:space="preserve"> (</w:t>
      </w:r>
      <w:proofErr w:type="spellStart"/>
      <w:r w:rsidRPr="00E14398">
        <w:rPr>
          <w:b/>
          <w:i/>
          <w:sz w:val="24"/>
          <w:szCs w:val="24"/>
        </w:rPr>
        <w:t>Cyanoramphus</w:t>
      </w:r>
      <w:proofErr w:type="spellEnd"/>
      <w:r w:rsidRPr="00E14398">
        <w:rPr>
          <w:b/>
          <w:i/>
          <w:sz w:val="24"/>
          <w:szCs w:val="24"/>
        </w:rPr>
        <w:t xml:space="preserve"> </w:t>
      </w:r>
      <w:proofErr w:type="spellStart"/>
      <w:r w:rsidRPr="00E14398">
        <w:rPr>
          <w:b/>
          <w:i/>
          <w:sz w:val="24"/>
          <w:szCs w:val="24"/>
        </w:rPr>
        <w:t>forbesi</w:t>
      </w:r>
      <w:proofErr w:type="spellEnd"/>
      <w:r w:rsidRPr="00E14398">
        <w:rPr>
          <w:b/>
          <w:i/>
          <w:sz w:val="24"/>
          <w:szCs w:val="24"/>
        </w:rPr>
        <w:t>)</w:t>
      </w:r>
    </w:p>
    <w:p w:rsidR="00370448" w:rsidRPr="00E14398" w:rsidRDefault="00370448" w:rsidP="00BB265F">
      <w:pPr>
        <w:pStyle w:val="Geenafstand"/>
        <w:rPr>
          <w:i/>
          <w:sz w:val="24"/>
          <w:szCs w:val="24"/>
        </w:rPr>
      </w:pPr>
      <w:r w:rsidRPr="00E14398">
        <w:rPr>
          <w:i/>
          <w:sz w:val="24"/>
          <w:szCs w:val="24"/>
        </w:rPr>
        <w:t>Ze zijn 25 cm (ringmaat is 4,5 mm)</w:t>
      </w:r>
    </w:p>
    <w:p w:rsidR="00370448" w:rsidRDefault="00E14398" w:rsidP="00BB265F">
      <w:pPr>
        <w:pStyle w:val="Geenafstand"/>
        <w:rPr>
          <w:i/>
          <w:sz w:val="24"/>
          <w:szCs w:val="24"/>
        </w:rPr>
      </w:pPr>
      <w:r w:rsidRPr="00E14398">
        <w:rPr>
          <w:i/>
          <w:sz w:val="24"/>
          <w:szCs w:val="24"/>
        </w:rPr>
        <w:t>De snavel, kop en de algemene lichaamsbouw is bij de man groter dan bij de pop.</w:t>
      </w:r>
    </w:p>
    <w:p w:rsidR="00E14398" w:rsidRDefault="00E14398" w:rsidP="00BB265F">
      <w:pPr>
        <w:pStyle w:val="Geenafstand"/>
        <w:rPr>
          <w:i/>
          <w:sz w:val="24"/>
          <w:szCs w:val="24"/>
        </w:rPr>
      </w:pPr>
      <w:r>
        <w:rPr>
          <w:i/>
          <w:sz w:val="24"/>
          <w:szCs w:val="24"/>
        </w:rPr>
        <w:t>De rode voorhoofdband is smaller en loopt niet tot aan de ogen. De onderzijde is geelachtiger groen en de buitenvlaggen van de slagpennen zijn blauwgroen.</w:t>
      </w:r>
    </w:p>
    <w:p w:rsidR="00E14398" w:rsidRDefault="00E14398" w:rsidP="00BB265F">
      <w:pPr>
        <w:pStyle w:val="Geenafstand"/>
        <w:rPr>
          <w:i/>
          <w:sz w:val="24"/>
          <w:szCs w:val="24"/>
        </w:rPr>
      </w:pPr>
    </w:p>
    <w:p w:rsidR="00E14398" w:rsidRDefault="00E14398" w:rsidP="00BB265F">
      <w:pPr>
        <w:pStyle w:val="Geenafstand"/>
        <w:rPr>
          <w:i/>
          <w:sz w:val="24"/>
          <w:szCs w:val="24"/>
        </w:rPr>
      </w:pPr>
      <w:r>
        <w:rPr>
          <w:i/>
          <w:sz w:val="24"/>
          <w:szCs w:val="24"/>
        </w:rPr>
        <w:t xml:space="preserve">Deze soort is ernstig bedreigd omdat de zuivere vorm bijna niet meer voor komt. De helft van dit vogelbestand is een hybride-versie door natuurlijke kruisingen met de </w:t>
      </w:r>
      <w:proofErr w:type="spellStart"/>
      <w:r>
        <w:rPr>
          <w:i/>
          <w:sz w:val="24"/>
          <w:szCs w:val="24"/>
        </w:rPr>
        <w:t>Chathamkakariki</w:t>
      </w:r>
      <w:proofErr w:type="spellEnd"/>
      <w:r>
        <w:rPr>
          <w:i/>
          <w:sz w:val="24"/>
          <w:szCs w:val="24"/>
        </w:rPr>
        <w:t>.</w:t>
      </w:r>
    </w:p>
    <w:p w:rsidR="00E14398" w:rsidRDefault="00E14398" w:rsidP="00BB265F">
      <w:pPr>
        <w:pStyle w:val="Geenafstand"/>
        <w:rPr>
          <w:i/>
          <w:sz w:val="24"/>
          <w:szCs w:val="24"/>
        </w:rPr>
      </w:pPr>
      <w:r>
        <w:rPr>
          <w:i/>
          <w:sz w:val="24"/>
          <w:szCs w:val="24"/>
        </w:rPr>
        <w:t>Ze leven in de kuststreken op grasland. Deze soort durft ook al eens dierlijk voedsel eten zoals resten van dode pinguïns en vogels.</w:t>
      </w:r>
    </w:p>
    <w:p w:rsidR="00E14398" w:rsidRDefault="00E14398" w:rsidP="00BB265F">
      <w:pPr>
        <w:pStyle w:val="Geenafstand"/>
        <w:rPr>
          <w:i/>
          <w:sz w:val="24"/>
          <w:szCs w:val="24"/>
        </w:rPr>
      </w:pPr>
    </w:p>
    <w:p w:rsidR="00E14398" w:rsidRDefault="00E14398" w:rsidP="00BB265F">
      <w:pPr>
        <w:pStyle w:val="Geenafstand"/>
        <w:rPr>
          <w:i/>
          <w:sz w:val="24"/>
          <w:szCs w:val="24"/>
        </w:rPr>
      </w:pPr>
      <w:r>
        <w:rPr>
          <w:i/>
          <w:sz w:val="24"/>
          <w:szCs w:val="24"/>
        </w:rPr>
        <w:t xml:space="preserve">De status is “bedreigd”. De </w:t>
      </w:r>
      <w:proofErr w:type="spellStart"/>
      <w:r>
        <w:rPr>
          <w:i/>
          <w:sz w:val="24"/>
          <w:szCs w:val="24"/>
        </w:rPr>
        <w:t>forbeskakariki</w:t>
      </w:r>
      <w:proofErr w:type="spellEnd"/>
      <w:r>
        <w:rPr>
          <w:i/>
          <w:sz w:val="24"/>
          <w:szCs w:val="24"/>
        </w:rPr>
        <w:t xml:space="preserve"> staat op de </w:t>
      </w:r>
      <w:proofErr w:type="spellStart"/>
      <w:r>
        <w:rPr>
          <w:i/>
          <w:sz w:val="24"/>
          <w:szCs w:val="24"/>
        </w:rPr>
        <w:t>cites</w:t>
      </w:r>
      <w:proofErr w:type="spellEnd"/>
      <w:r>
        <w:rPr>
          <w:i/>
          <w:sz w:val="24"/>
          <w:szCs w:val="24"/>
        </w:rPr>
        <w:t xml:space="preserve"> I lijst bijlage A en mag niet zonder ontheffing gehouden worden.</w:t>
      </w:r>
    </w:p>
    <w:p w:rsidR="00E14398" w:rsidRDefault="00E14398" w:rsidP="00BB265F">
      <w:pPr>
        <w:pStyle w:val="Geenafstand"/>
        <w:rPr>
          <w:i/>
          <w:sz w:val="24"/>
          <w:szCs w:val="24"/>
        </w:rPr>
      </w:pPr>
    </w:p>
    <w:p w:rsidR="00E14398" w:rsidRDefault="00516C7D" w:rsidP="00BB265F">
      <w:pPr>
        <w:pStyle w:val="Geenafstand"/>
        <w:rPr>
          <w:b/>
          <w:i/>
          <w:sz w:val="24"/>
          <w:szCs w:val="24"/>
          <w:u w:val="single"/>
        </w:rPr>
      </w:pPr>
      <w:r w:rsidRPr="00516C7D">
        <w:rPr>
          <w:i/>
          <w:sz w:val="24"/>
          <w:szCs w:val="24"/>
          <w:u w:val="single"/>
        </w:rPr>
        <w:t xml:space="preserve">Een derde soort </w:t>
      </w:r>
      <w:proofErr w:type="spellStart"/>
      <w:r w:rsidRPr="00516C7D">
        <w:rPr>
          <w:i/>
          <w:sz w:val="24"/>
          <w:szCs w:val="24"/>
          <w:u w:val="single"/>
        </w:rPr>
        <w:t>kakariki</w:t>
      </w:r>
      <w:proofErr w:type="spellEnd"/>
      <w:r w:rsidRPr="00516C7D">
        <w:rPr>
          <w:i/>
          <w:sz w:val="24"/>
          <w:szCs w:val="24"/>
          <w:u w:val="single"/>
        </w:rPr>
        <w:t xml:space="preserve"> is de </w:t>
      </w:r>
      <w:proofErr w:type="spellStart"/>
      <w:r w:rsidRPr="00516C7D">
        <w:rPr>
          <w:b/>
          <w:i/>
          <w:sz w:val="24"/>
          <w:szCs w:val="24"/>
          <w:u w:val="single"/>
        </w:rPr>
        <w:t>oranjevoorhoofdkakariki</w:t>
      </w:r>
      <w:proofErr w:type="spellEnd"/>
      <w:r w:rsidRPr="00516C7D">
        <w:rPr>
          <w:b/>
          <w:i/>
          <w:sz w:val="24"/>
          <w:szCs w:val="24"/>
          <w:u w:val="single"/>
        </w:rPr>
        <w:t xml:space="preserve"> (</w:t>
      </w:r>
      <w:proofErr w:type="spellStart"/>
      <w:r w:rsidRPr="00516C7D">
        <w:rPr>
          <w:b/>
          <w:i/>
          <w:sz w:val="24"/>
          <w:szCs w:val="24"/>
          <w:u w:val="single"/>
        </w:rPr>
        <w:t>Cyanoramphus</w:t>
      </w:r>
      <w:proofErr w:type="spellEnd"/>
      <w:r w:rsidRPr="00516C7D">
        <w:rPr>
          <w:b/>
          <w:i/>
          <w:sz w:val="24"/>
          <w:szCs w:val="24"/>
          <w:u w:val="single"/>
        </w:rPr>
        <w:t xml:space="preserve"> </w:t>
      </w:r>
      <w:proofErr w:type="spellStart"/>
      <w:r w:rsidRPr="00516C7D">
        <w:rPr>
          <w:b/>
          <w:i/>
          <w:sz w:val="24"/>
          <w:szCs w:val="24"/>
          <w:u w:val="single"/>
        </w:rPr>
        <w:t>malherbi</w:t>
      </w:r>
      <w:proofErr w:type="spellEnd"/>
      <w:r w:rsidRPr="00516C7D">
        <w:rPr>
          <w:b/>
          <w:i/>
          <w:sz w:val="24"/>
          <w:szCs w:val="24"/>
          <w:u w:val="single"/>
        </w:rPr>
        <w:t>)</w:t>
      </w:r>
    </w:p>
    <w:p w:rsidR="00516C7D" w:rsidRDefault="00516C7D" w:rsidP="00BB265F">
      <w:pPr>
        <w:pStyle w:val="Geenafstand"/>
        <w:rPr>
          <w:i/>
          <w:sz w:val="24"/>
          <w:szCs w:val="24"/>
        </w:rPr>
      </w:pPr>
    </w:p>
    <w:p w:rsidR="00516C7D" w:rsidRDefault="000E29CC" w:rsidP="00BB265F">
      <w:pPr>
        <w:pStyle w:val="Geenafstand"/>
        <w:rPr>
          <w:i/>
          <w:sz w:val="24"/>
          <w:szCs w:val="24"/>
        </w:rPr>
      </w:pP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0</wp:posOffset>
            </wp:positionV>
            <wp:extent cx="2705100" cy="1731264"/>
            <wp:effectExtent l="0" t="0" r="0" b="2540"/>
            <wp:wrapThrough wrapText="bothSides">
              <wp:wrapPolygon edited="0">
                <wp:start x="0" y="0"/>
                <wp:lineTo x="0" y="21394"/>
                <wp:lineTo x="21448" y="21394"/>
                <wp:lineTo x="21448"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731264"/>
                    </a:xfrm>
                    <a:prstGeom prst="rect">
                      <a:avLst/>
                    </a:prstGeom>
                    <a:noFill/>
                    <a:ln>
                      <a:noFill/>
                    </a:ln>
                  </pic:spPr>
                </pic:pic>
              </a:graphicData>
            </a:graphic>
            <wp14:sizeRelH relativeFrom="page">
              <wp14:pctWidth>0</wp14:pctWidth>
            </wp14:sizeRelH>
            <wp14:sizeRelV relativeFrom="page">
              <wp14:pctHeight>0</wp14:pctHeight>
            </wp14:sizeRelV>
          </wp:anchor>
        </w:drawing>
      </w:r>
      <w:r w:rsidR="00516C7D">
        <w:rPr>
          <w:i/>
          <w:sz w:val="24"/>
          <w:szCs w:val="24"/>
        </w:rPr>
        <w:t xml:space="preserve">De meesten zullen denken dat dit een kruising is tussen een </w:t>
      </w:r>
      <w:proofErr w:type="spellStart"/>
      <w:r w:rsidR="00516C7D">
        <w:rPr>
          <w:i/>
          <w:sz w:val="24"/>
          <w:szCs w:val="24"/>
        </w:rPr>
        <w:t>roodvoorhoofdkakariki</w:t>
      </w:r>
      <w:proofErr w:type="spellEnd"/>
      <w:r w:rsidR="00516C7D">
        <w:rPr>
          <w:i/>
          <w:sz w:val="24"/>
          <w:szCs w:val="24"/>
        </w:rPr>
        <w:t xml:space="preserve"> en een </w:t>
      </w:r>
      <w:proofErr w:type="spellStart"/>
      <w:r w:rsidR="00516C7D">
        <w:rPr>
          <w:i/>
          <w:sz w:val="24"/>
          <w:szCs w:val="24"/>
        </w:rPr>
        <w:t>geelvoorhoofdkakariki</w:t>
      </w:r>
      <w:proofErr w:type="spellEnd"/>
      <w:r w:rsidR="00516C7D">
        <w:rPr>
          <w:i/>
          <w:sz w:val="24"/>
          <w:szCs w:val="24"/>
        </w:rPr>
        <w:t>, maar het gaat hier wel degelijk over een zelfstandige soort.</w:t>
      </w:r>
    </w:p>
    <w:p w:rsidR="00516C7D" w:rsidRDefault="00516C7D" w:rsidP="00BB265F">
      <w:pPr>
        <w:pStyle w:val="Geenafstand"/>
        <w:rPr>
          <w:i/>
          <w:sz w:val="24"/>
          <w:szCs w:val="24"/>
        </w:rPr>
      </w:pPr>
      <w:r>
        <w:rPr>
          <w:i/>
          <w:sz w:val="24"/>
          <w:szCs w:val="24"/>
        </w:rPr>
        <w:t>Ze zijn 20 cm groot (ringmaat is 4,5 mm).</w:t>
      </w:r>
    </w:p>
    <w:p w:rsidR="00516C7D" w:rsidRDefault="00516C7D" w:rsidP="00BB265F">
      <w:pPr>
        <w:pStyle w:val="Geenafstand"/>
        <w:rPr>
          <w:i/>
          <w:sz w:val="24"/>
          <w:szCs w:val="24"/>
        </w:rPr>
      </w:pPr>
      <w:r>
        <w:rPr>
          <w:i/>
          <w:sz w:val="24"/>
          <w:szCs w:val="24"/>
        </w:rPr>
        <w:t xml:space="preserve">Het is de kleinste van alle </w:t>
      </w:r>
      <w:proofErr w:type="spellStart"/>
      <w:r>
        <w:rPr>
          <w:i/>
          <w:sz w:val="24"/>
          <w:szCs w:val="24"/>
        </w:rPr>
        <w:t>kakariki</w:t>
      </w:r>
      <w:proofErr w:type="spellEnd"/>
      <w:r>
        <w:rPr>
          <w:i/>
          <w:sz w:val="24"/>
          <w:szCs w:val="24"/>
        </w:rPr>
        <w:t xml:space="preserve"> soorten. De man is groter en forser dan de pop en er is een duidelijk verschil tussen de </w:t>
      </w:r>
      <w:proofErr w:type="spellStart"/>
      <w:r>
        <w:rPr>
          <w:i/>
          <w:sz w:val="24"/>
          <w:szCs w:val="24"/>
        </w:rPr>
        <w:t>scheder</w:t>
      </w:r>
      <w:proofErr w:type="spellEnd"/>
      <w:r>
        <w:rPr>
          <w:i/>
          <w:sz w:val="24"/>
          <w:szCs w:val="24"/>
        </w:rPr>
        <w:t xml:space="preserve"> en de snavel van beide.</w:t>
      </w:r>
    </w:p>
    <w:p w:rsidR="00516C7D" w:rsidRDefault="00516C7D" w:rsidP="00BB265F">
      <w:pPr>
        <w:pStyle w:val="Geenafstand"/>
        <w:rPr>
          <w:i/>
          <w:sz w:val="24"/>
          <w:szCs w:val="24"/>
        </w:rPr>
      </w:pPr>
      <w:r>
        <w:rPr>
          <w:i/>
          <w:sz w:val="24"/>
          <w:szCs w:val="24"/>
        </w:rPr>
        <w:t xml:space="preserve">De </w:t>
      </w:r>
      <w:proofErr w:type="spellStart"/>
      <w:r>
        <w:rPr>
          <w:i/>
          <w:sz w:val="24"/>
          <w:szCs w:val="24"/>
        </w:rPr>
        <w:t>voorhoofsband</w:t>
      </w:r>
      <w:proofErr w:type="spellEnd"/>
      <w:r>
        <w:rPr>
          <w:i/>
          <w:sz w:val="24"/>
          <w:szCs w:val="24"/>
        </w:rPr>
        <w:t xml:space="preserve"> is oranje. De onderzijde is bleker groen (niet geel). De schedel is bleekgeel.</w:t>
      </w:r>
    </w:p>
    <w:p w:rsidR="00516C7D" w:rsidRDefault="00516C7D" w:rsidP="00BB265F">
      <w:pPr>
        <w:pStyle w:val="Geenafstand"/>
        <w:rPr>
          <w:i/>
          <w:sz w:val="24"/>
          <w:szCs w:val="24"/>
        </w:rPr>
      </w:pPr>
      <w:r>
        <w:rPr>
          <w:i/>
          <w:sz w:val="24"/>
          <w:szCs w:val="24"/>
        </w:rPr>
        <w:t>De vlekken aan beide kanten zijn ook oranje.</w:t>
      </w:r>
    </w:p>
    <w:p w:rsidR="00516C7D" w:rsidRDefault="00516C7D" w:rsidP="00BB265F">
      <w:pPr>
        <w:pStyle w:val="Geenafstand"/>
        <w:rPr>
          <w:i/>
          <w:sz w:val="24"/>
          <w:szCs w:val="24"/>
        </w:rPr>
      </w:pPr>
      <w:r>
        <w:rPr>
          <w:i/>
          <w:sz w:val="24"/>
          <w:szCs w:val="24"/>
        </w:rPr>
        <w:t>Deze vogel leeft niet zoals zijn soortgenoten op het grasland, maar houdt zich op in bergachtige streken of op lager terrein met veel struikgewas.</w:t>
      </w:r>
    </w:p>
    <w:p w:rsidR="00516C7D" w:rsidRDefault="00516C7D" w:rsidP="00BB265F">
      <w:pPr>
        <w:pStyle w:val="Geenafstand"/>
        <w:rPr>
          <w:i/>
          <w:sz w:val="24"/>
          <w:szCs w:val="24"/>
        </w:rPr>
      </w:pPr>
      <w:r>
        <w:rPr>
          <w:i/>
          <w:sz w:val="24"/>
          <w:szCs w:val="24"/>
        </w:rPr>
        <w:t>Deze soort is zeer ernstig met uitsterven bedreigd. Inmiddels worden de vogels zoveel mogelijk in het wild geringd en zijn er beschermingsacties doorgevoerd. Deze acties houden in dat de vogels verplaatst worden naar eilanden waar geen katten of ratten leven zodat er op die manier hopelijk terug een vast bestand kan opgebouwd worden.</w:t>
      </w:r>
    </w:p>
    <w:p w:rsidR="00516C7D" w:rsidRDefault="00516C7D" w:rsidP="00BB265F">
      <w:pPr>
        <w:pStyle w:val="Geenafstand"/>
        <w:rPr>
          <w:i/>
          <w:sz w:val="24"/>
          <w:szCs w:val="24"/>
        </w:rPr>
      </w:pPr>
    </w:p>
    <w:p w:rsidR="00516C7D" w:rsidRDefault="00516C7D" w:rsidP="00BB265F">
      <w:pPr>
        <w:pStyle w:val="Geenafstand"/>
        <w:rPr>
          <w:i/>
          <w:sz w:val="24"/>
          <w:szCs w:val="24"/>
        </w:rPr>
      </w:pPr>
      <w:r>
        <w:rPr>
          <w:i/>
          <w:sz w:val="24"/>
          <w:szCs w:val="24"/>
        </w:rPr>
        <w:t>In de 19</w:t>
      </w:r>
      <w:r w:rsidRPr="00516C7D">
        <w:rPr>
          <w:i/>
          <w:sz w:val="24"/>
          <w:szCs w:val="24"/>
          <w:vertAlign w:val="superscript"/>
        </w:rPr>
        <w:t>de</w:t>
      </w:r>
      <w:r>
        <w:rPr>
          <w:i/>
          <w:sz w:val="24"/>
          <w:szCs w:val="24"/>
        </w:rPr>
        <w:t xml:space="preserve"> eeuw werd met deze vogels gekweekt in Europa, maar op dit ogenblik zijn ze nergens meer te vinden buiten Nieuw-Zeeland.</w:t>
      </w:r>
    </w:p>
    <w:p w:rsidR="00516C7D" w:rsidRDefault="00516C7D" w:rsidP="00BB265F">
      <w:pPr>
        <w:pStyle w:val="Geenafstand"/>
        <w:rPr>
          <w:i/>
          <w:sz w:val="24"/>
          <w:szCs w:val="24"/>
        </w:rPr>
      </w:pPr>
      <w:r>
        <w:rPr>
          <w:i/>
          <w:sz w:val="24"/>
          <w:szCs w:val="24"/>
        </w:rPr>
        <w:t>Exemplaren met een oranje voorhoofdsband in Europa zijn dus echt kruisingen tussen de rode en de gele soort.</w:t>
      </w:r>
    </w:p>
    <w:p w:rsidR="000E29CC" w:rsidRDefault="000E29CC" w:rsidP="00BB265F">
      <w:pPr>
        <w:pStyle w:val="Geenafstand"/>
        <w:rPr>
          <w:i/>
          <w:sz w:val="24"/>
          <w:szCs w:val="24"/>
        </w:rPr>
      </w:pPr>
    </w:p>
    <w:p w:rsidR="000E29CC" w:rsidRPr="00516C7D" w:rsidRDefault="000E29CC" w:rsidP="00BB265F">
      <w:pPr>
        <w:pStyle w:val="Geenafstand"/>
        <w:rPr>
          <w:i/>
          <w:sz w:val="24"/>
          <w:szCs w:val="24"/>
        </w:rPr>
      </w:pPr>
      <w:r>
        <w:rPr>
          <w:i/>
          <w:sz w:val="24"/>
          <w:szCs w:val="24"/>
        </w:rPr>
        <w:t>Foto’s zijn van internet</w:t>
      </w:r>
      <w:bookmarkStart w:id="0" w:name="_GoBack"/>
      <w:bookmarkEnd w:id="0"/>
    </w:p>
    <w:p w:rsidR="00E14398" w:rsidRPr="00E14398" w:rsidRDefault="00E14398" w:rsidP="00BB265F">
      <w:pPr>
        <w:pStyle w:val="Geenafstand"/>
        <w:rPr>
          <w:i/>
          <w:sz w:val="24"/>
          <w:szCs w:val="24"/>
        </w:rPr>
      </w:pPr>
    </w:p>
    <w:sectPr w:rsidR="00E14398" w:rsidRPr="00E14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5F"/>
    <w:rsid w:val="000C6BD3"/>
    <w:rsid w:val="000E29CC"/>
    <w:rsid w:val="000F0A43"/>
    <w:rsid w:val="000F3A97"/>
    <w:rsid w:val="00101ED7"/>
    <w:rsid w:val="00297181"/>
    <w:rsid w:val="0030435A"/>
    <w:rsid w:val="00337858"/>
    <w:rsid w:val="00370448"/>
    <w:rsid w:val="004B65EE"/>
    <w:rsid w:val="00516C7D"/>
    <w:rsid w:val="006718B6"/>
    <w:rsid w:val="007418CC"/>
    <w:rsid w:val="009A54D1"/>
    <w:rsid w:val="00B0163B"/>
    <w:rsid w:val="00B26102"/>
    <w:rsid w:val="00BB265F"/>
    <w:rsid w:val="00E14398"/>
    <w:rsid w:val="00E62ACD"/>
    <w:rsid w:val="00EC5DF6"/>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02B0"/>
  <w15:chartTrackingRefBased/>
  <w15:docId w15:val="{4F1E234B-EC73-4BBC-90FF-D0E3D63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6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1042</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2018-04-16T10:49:00Z</dcterms:created>
  <dcterms:modified xsi:type="dcterms:W3CDTF">2018-04-16T12:30:00Z</dcterms:modified>
</cp:coreProperties>
</file>